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331D6" w14:textId="0FE9E37E" w:rsidR="00476FE3" w:rsidRDefault="00476FE3" w:rsidP="00476FE3">
      <w:pPr>
        <w:pStyle w:val="NormalWeb"/>
        <w:shd w:val="clear" w:color="auto" w:fill="FFFFFF"/>
        <w:spacing w:before="0" w:beforeAutospacing="0"/>
        <w:jc w:val="center"/>
        <w:rPr>
          <w:rStyle w:val="Strong"/>
          <w:rFonts w:ascii="Arial" w:hAnsi="Arial" w:cs="Arial"/>
          <w:color w:val="212529"/>
          <w:sz w:val="20"/>
          <w:szCs w:val="20"/>
        </w:rPr>
      </w:pPr>
      <w:r>
        <w:rPr>
          <w:noProof/>
        </w:rPr>
        <w:drawing>
          <wp:inline distT="0" distB="0" distL="0" distR="0" wp14:anchorId="529301E2" wp14:editId="6CBC135D">
            <wp:extent cx="1154430" cy="1028700"/>
            <wp:effectExtent l="0" t="0" r="7620" b="0"/>
            <wp:docPr id="4" name="Picture 4" descr="C:\Users\Lisa T\AppData\Local\Microsoft\Windows\INetCache\Content.Word\UNITY Master Logo A.JPG"/>
            <wp:cNvGraphicFramePr/>
            <a:graphic xmlns:a="http://schemas.openxmlformats.org/drawingml/2006/main">
              <a:graphicData uri="http://schemas.openxmlformats.org/drawingml/2006/picture">
                <pic:pic xmlns:pic="http://schemas.openxmlformats.org/drawingml/2006/picture">
                  <pic:nvPicPr>
                    <pic:cNvPr id="4" name="Picture 4" descr="C:\Users\Lisa T\AppData\Local\Microsoft\Windows\INetCache\Content.Word\UNITY Master Logo A.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4430" cy="1028700"/>
                    </a:xfrm>
                    <a:prstGeom prst="rect">
                      <a:avLst/>
                    </a:prstGeom>
                    <a:noFill/>
                    <a:ln>
                      <a:noFill/>
                    </a:ln>
                  </pic:spPr>
                </pic:pic>
              </a:graphicData>
            </a:graphic>
          </wp:inline>
        </w:drawing>
      </w:r>
    </w:p>
    <w:p w14:paraId="6C5B39CD" w14:textId="67EE5B58" w:rsidR="0094583D" w:rsidRPr="008E0409" w:rsidRDefault="0094583D" w:rsidP="0094583D">
      <w:pPr>
        <w:pStyle w:val="NormalWeb"/>
        <w:shd w:val="clear" w:color="auto" w:fill="FFFFFF"/>
        <w:spacing w:before="0" w:beforeAutospacing="0"/>
        <w:rPr>
          <w:rStyle w:val="Strong"/>
          <w:rFonts w:ascii="Arial" w:hAnsi="Arial" w:cs="Arial"/>
          <w:color w:val="212529"/>
          <w:sz w:val="20"/>
          <w:szCs w:val="20"/>
        </w:rPr>
      </w:pPr>
      <w:r w:rsidRPr="008E0409">
        <w:rPr>
          <w:rStyle w:val="Strong"/>
          <w:rFonts w:ascii="Arial" w:hAnsi="Arial" w:cs="Arial"/>
          <w:color w:val="212529"/>
          <w:sz w:val="20"/>
          <w:szCs w:val="20"/>
        </w:rPr>
        <w:t>SIGNIFICANT CHANGE CONSULTATION</w:t>
      </w:r>
    </w:p>
    <w:p w14:paraId="6152D198" w14:textId="45C3B580" w:rsidR="005361E5" w:rsidRDefault="00D31443" w:rsidP="005361E5">
      <w:pPr>
        <w:rPr>
          <w:rFonts w:ascii="Arial" w:hAnsi="Arial" w:cs="Arial"/>
          <w:sz w:val="24"/>
          <w:szCs w:val="24"/>
        </w:rPr>
      </w:pPr>
      <w:r>
        <w:rPr>
          <w:rFonts w:ascii="Arial" w:hAnsi="Arial" w:cs="Arial"/>
          <w:sz w:val="24"/>
          <w:szCs w:val="24"/>
        </w:rPr>
        <w:t xml:space="preserve">Unity Schools Partnership </w:t>
      </w:r>
      <w:r w:rsidR="005361E5" w:rsidRPr="0080556A">
        <w:rPr>
          <w:rFonts w:ascii="Arial" w:hAnsi="Arial" w:cs="Arial"/>
          <w:sz w:val="24"/>
          <w:szCs w:val="24"/>
        </w:rPr>
        <w:t xml:space="preserve">is working alongside Suffolk County Council to develop additional specialist education places. </w:t>
      </w:r>
      <w:r w:rsidR="005361E5">
        <w:rPr>
          <w:rFonts w:ascii="Arial" w:hAnsi="Arial" w:cs="Arial"/>
          <w:sz w:val="24"/>
          <w:szCs w:val="24"/>
        </w:rPr>
        <w:t xml:space="preserve">Across Suffolk there is a shortfall of specialist places available. This can mean that some pupils </w:t>
      </w:r>
      <w:proofErr w:type="gramStart"/>
      <w:r w:rsidR="005361E5">
        <w:rPr>
          <w:rFonts w:ascii="Arial" w:hAnsi="Arial" w:cs="Arial"/>
          <w:sz w:val="24"/>
          <w:szCs w:val="24"/>
        </w:rPr>
        <w:t>have to</w:t>
      </w:r>
      <w:proofErr w:type="gramEnd"/>
      <w:r w:rsidR="005361E5">
        <w:rPr>
          <w:rFonts w:ascii="Arial" w:hAnsi="Arial" w:cs="Arial"/>
          <w:sz w:val="24"/>
          <w:szCs w:val="24"/>
        </w:rPr>
        <w:t xml:space="preserve"> be educated away from their local communities. </w:t>
      </w:r>
    </w:p>
    <w:p w14:paraId="413F91F4" w14:textId="77777777" w:rsidR="005361E5" w:rsidRDefault="005361E5" w:rsidP="005361E5">
      <w:pPr>
        <w:rPr>
          <w:rFonts w:ascii="Arial" w:hAnsi="Arial" w:cs="Arial"/>
          <w:sz w:val="24"/>
          <w:szCs w:val="24"/>
        </w:rPr>
      </w:pPr>
      <w:r w:rsidRPr="0080556A">
        <w:rPr>
          <w:rFonts w:ascii="Arial" w:hAnsi="Arial" w:cs="Arial"/>
          <w:sz w:val="24"/>
          <w:szCs w:val="24"/>
        </w:rPr>
        <w:t>A</w:t>
      </w:r>
      <w:r>
        <w:rPr>
          <w:rFonts w:ascii="Arial" w:hAnsi="Arial" w:cs="Arial"/>
          <w:sz w:val="24"/>
          <w:szCs w:val="24"/>
        </w:rPr>
        <w:t>s part of a SEND capital programme a</w:t>
      </w:r>
      <w:r w:rsidRPr="0080556A">
        <w:rPr>
          <w:rFonts w:ascii="Arial" w:hAnsi="Arial" w:cs="Arial"/>
          <w:sz w:val="24"/>
          <w:szCs w:val="24"/>
        </w:rPr>
        <w:t>n additional 1</w:t>
      </w:r>
      <w:r>
        <w:rPr>
          <w:rFonts w:ascii="Arial" w:hAnsi="Arial" w:cs="Arial"/>
          <w:sz w:val="24"/>
          <w:szCs w:val="24"/>
        </w:rPr>
        <w:t>90</w:t>
      </w:r>
      <w:r w:rsidRPr="0080556A">
        <w:rPr>
          <w:rFonts w:ascii="Arial" w:hAnsi="Arial" w:cs="Arial"/>
          <w:sz w:val="24"/>
          <w:szCs w:val="24"/>
        </w:rPr>
        <w:t xml:space="preserve"> new specialist placements will be available for children and their families </w:t>
      </w:r>
      <w:r>
        <w:rPr>
          <w:rFonts w:ascii="Arial" w:hAnsi="Arial" w:cs="Arial"/>
          <w:sz w:val="24"/>
          <w:szCs w:val="24"/>
        </w:rPr>
        <w:t>across</w:t>
      </w:r>
      <w:r w:rsidRPr="0080556A">
        <w:rPr>
          <w:rFonts w:ascii="Arial" w:hAnsi="Arial" w:cs="Arial"/>
          <w:sz w:val="24"/>
          <w:szCs w:val="24"/>
        </w:rPr>
        <w:t xml:space="preserve"> Suffolk</w:t>
      </w:r>
      <w:r>
        <w:rPr>
          <w:rFonts w:ascii="Arial" w:hAnsi="Arial" w:cs="Arial"/>
          <w:sz w:val="24"/>
          <w:szCs w:val="24"/>
        </w:rPr>
        <w:t xml:space="preserve">. This is </w:t>
      </w:r>
      <w:r w:rsidRPr="0080556A">
        <w:rPr>
          <w:rFonts w:ascii="Arial" w:hAnsi="Arial" w:cs="Arial"/>
          <w:sz w:val="24"/>
          <w:szCs w:val="24"/>
        </w:rPr>
        <w:t>on top of existing specialist provision. </w:t>
      </w:r>
      <w:r>
        <w:rPr>
          <w:rFonts w:ascii="Arial" w:hAnsi="Arial" w:cs="Arial"/>
          <w:sz w:val="24"/>
          <w:szCs w:val="24"/>
        </w:rPr>
        <w:t>This will give more children the opportunity to be educated in their community, closer to home. The funding for capital works to our School is being provided by Suffolk County Council.</w:t>
      </w:r>
    </w:p>
    <w:p w14:paraId="3ECF2066" w14:textId="77777777" w:rsidR="005361E5" w:rsidRPr="004506E0" w:rsidRDefault="005361E5" w:rsidP="005361E5">
      <w:pPr>
        <w:pStyle w:val="xmsoplaintext"/>
        <w:shd w:val="clear" w:color="auto" w:fill="FFFFFF"/>
        <w:spacing w:before="0" w:beforeAutospacing="0" w:after="0" w:afterAutospacing="0"/>
        <w:rPr>
          <w:rFonts w:ascii="Arial" w:hAnsi="Arial" w:cs="Arial"/>
        </w:rPr>
      </w:pPr>
      <w:r w:rsidRPr="004506E0">
        <w:rPr>
          <w:rFonts w:ascii="Arial" w:hAnsi="Arial" w:cs="Arial"/>
          <w:bdr w:val="none" w:sz="0" w:space="0" w:color="auto" w:frame="1"/>
        </w:rPr>
        <w:t xml:space="preserve">Suffolk County Council have asked to commission </w:t>
      </w:r>
      <w:r>
        <w:rPr>
          <w:rFonts w:ascii="Arial" w:hAnsi="Arial" w:cs="Arial"/>
          <w:bdr w:val="none" w:sz="0" w:space="0" w:color="auto" w:frame="1"/>
        </w:rPr>
        <w:t>us</w:t>
      </w:r>
      <w:r w:rsidRPr="004506E0">
        <w:rPr>
          <w:rFonts w:ascii="Arial" w:hAnsi="Arial" w:cs="Arial"/>
          <w:bdr w:val="none" w:sz="0" w:space="0" w:color="auto" w:frame="1"/>
        </w:rPr>
        <w:t xml:space="preserve"> to deliver a satellite of The Bridge special school at the former Maidstone Primary School Site September 2024, subject to the site being developed and made suitable for use.  Once all building work has been undertaken, we would expand the provision and develop the site to </w:t>
      </w:r>
      <w:r>
        <w:rPr>
          <w:rFonts w:ascii="Arial" w:hAnsi="Arial" w:cs="Arial"/>
          <w:bdr w:val="none" w:sz="0" w:space="0" w:color="auto" w:frame="1"/>
        </w:rPr>
        <w:t>provide additional</w:t>
      </w:r>
      <w:r w:rsidRPr="004506E0">
        <w:rPr>
          <w:rFonts w:ascii="Arial" w:hAnsi="Arial" w:cs="Arial"/>
          <w:bdr w:val="none" w:sz="0" w:space="0" w:color="auto" w:frame="1"/>
        </w:rPr>
        <w:t xml:space="preserve"> secondary </w:t>
      </w:r>
      <w:r>
        <w:rPr>
          <w:rFonts w:ascii="Arial" w:hAnsi="Arial" w:cs="Arial"/>
          <w:bdr w:val="none" w:sz="0" w:space="0" w:color="auto" w:frame="1"/>
        </w:rPr>
        <w:t>places for children in KS4 and our plan is to request approval for this to also include a sixth form.</w:t>
      </w:r>
      <w:r w:rsidRPr="004506E0">
        <w:rPr>
          <w:rFonts w:ascii="Arial" w:hAnsi="Arial" w:cs="Arial"/>
          <w:bdr w:val="none" w:sz="0" w:space="0" w:color="auto" w:frame="1"/>
        </w:rPr>
        <w:t xml:space="preserve"> </w:t>
      </w:r>
    </w:p>
    <w:p w14:paraId="2B1AABF8" w14:textId="77777777" w:rsidR="005361E5" w:rsidRPr="004506E0" w:rsidRDefault="005361E5" w:rsidP="005361E5">
      <w:pPr>
        <w:pStyle w:val="xmsoplaintext"/>
        <w:shd w:val="clear" w:color="auto" w:fill="FFFFFF"/>
        <w:spacing w:before="0" w:beforeAutospacing="0" w:after="0" w:afterAutospacing="0"/>
        <w:rPr>
          <w:rFonts w:ascii="Arial" w:hAnsi="Arial" w:cs="Arial"/>
        </w:rPr>
      </w:pPr>
      <w:r w:rsidRPr="004506E0">
        <w:rPr>
          <w:rFonts w:ascii="Arial" w:hAnsi="Arial" w:cs="Arial"/>
          <w:bdr w:val="none" w:sz="0" w:space="0" w:color="auto" w:frame="1"/>
        </w:rPr>
        <w:t> </w:t>
      </w:r>
    </w:p>
    <w:p w14:paraId="39440470" w14:textId="77777777" w:rsidR="005361E5" w:rsidRDefault="005361E5" w:rsidP="005361E5">
      <w:pPr>
        <w:pStyle w:val="xmsoplaintext"/>
        <w:shd w:val="clear" w:color="auto" w:fill="FFFFFF"/>
        <w:spacing w:before="0" w:beforeAutospacing="0" w:after="0" w:afterAutospacing="0"/>
        <w:rPr>
          <w:rFonts w:ascii="Arial" w:hAnsi="Arial" w:cs="Arial"/>
          <w:bdr w:val="none" w:sz="0" w:space="0" w:color="auto" w:frame="1"/>
        </w:rPr>
      </w:pPr>
      <w:r w:rsidRPr="004506E0">
        <w:rPr>
          <w:rFonts w:ascii="Arial" w:hAnsi="Arial" w:cs="Arial"/>
          <w:bdr w:val="none" w:sz="0" w:space="0" w:color="auto" w:frame="1"/>
        </w:rPr>
        <w:t>The development of the site will result in approximately 7 classrooms and therefore in the region of 36-40 places within the new site would be commissioned.  This would therefore free up space in the Bridge main campus to allow for the primary numbers to grow.  </w:t>
      </w:r>
    </w:p>
    <w:p w14:paraId="016B1123" w14:textId="77777777" w:rsidR="005361E5" w:rsidRDefault="005361E5" w:rsidP="005361E5">
      <w:pPr>
        <w:pStyle w:val="xmsoplaintext"/>
        <w:shd w:val="clear" w:color="auto" w:fill="FFFFFF"/>
        <w:spacing w:before="0" w:beforeAutospacing="0" w:after="0" w:afterAutospacing="0"/>
        <w:rPr>
          <w:rFonts w:ascii="Arial" w:hAnsi="Arial" w:cs="Arial"/>
        </w:rPr>
      </w:pPr>
    </w:p>
    <w:p w14:paraId="037D1408" w14:textId="77777777" w:rsidR="005361E5" w:rsidRDefault="005361E5" w:rsidP="005361E5">
      <w:pPr>
        <w:rPr>
          <w:rFonts w:ascii="Arial" w:hAnsi="Arial" w:cs="Arial"/>
          <w:sz w:val="24"/>
          <w:szCs w:val="24"/>
        </w:rPr>
      </w:pPr>
      <w:r>
        <w:rPr>
          <w:rFonts w:ascii="Arial" w:hAnsi="Arial" w:cs="Arial"/>
          <w:sz w:val="24"/>
          <w:szCs w:val="24"/>
        </w:rPr>
        <w:t>These places will be in addition to our current PAN (Planned Admission Number). This means that there will not be a reduction in the number of places available in the usual admissions round. Allocation of s</w:t>
      </w:r>
      <w:r w:rsidRPr="0080556A">
        <w:rPr>
          <w:rFonts w:ascii="Arial" w:hAnsi="Arial" w:cs="Arial"/>
          <w:sz w:val="24"/>
          <w:szCs w:val="24"/>
        </w:rPr>
        <w:t xml:space="preserve">pecialist places will follow a separate admissions process. </w:t>
      </w:r>
    </w:p>
    <w:p w14:paraId="70761FBE" w14:textId="77777777" w:rsidR="005361E5" w:rsidRDefault="005361E5" w:rsidP="005361E5">
      <w:pPr>
        <w:rPr>
          <w:rFonts w:ascii="Arial" w:hAnsi="Arial" w:cs="Arial"/>
          <w:sz w:val="24"/>
          <w:szCs w:val="24"/>
        </w:rPr>
      </w:pPr>
      <w:r>
        <w:rPr>
          <w:rFonts w:ascii="Arial" w:hAnsi="Arial" w:cs="Arial"/>
          <w:sz w:val="24"/>
          <w:szCs w:val="24"/>
        </w:rPr>
        <w:t>Under Department for Education ‘Making significant changes to an open academy guidance, multi-academy trusts must consult with their community when proposing  to make significant changes to the operation of an open Academy.</w:t>
      </w:r>
    </w:p>
    <w:p w14:paraId="7EACA122" w14:textId="77777777" w:rsidR="005361E5" w:rsidRDefault="005361E5" w:rsidP="005361E5">
      <w:pPr>
        <w:rPr>
          <w:rFonts w:ascii="Arial" w:hAnsi="Arial" w:cs="Arial"/>
          <w:sz w:val="24"/>
          <w:szCs w:val="24"/>
        </w:rPr>
      </w:pPr>
      <w:r>
        <w:rPr>
          <w:rFonts w:ascii="Arial" w:hAnsi="Arial" w:cs="Arial"/>
          <w:sz w:val="24"/>
          <w:szCs w:val="24"/>
        </w:rPr>
        <w:t xml:space="preserve">Unity Schools Partnership and The Bridge School now wants to hear the views of its stakeholders on this significant change proposal. </w:t>
      </w:r>
    </w:p>
    <w:p w14:paraId="245F205B" w14:textId="7D37B4A5" w:rsidR="005361E5" w:rsidRDefault="005361E5" w:rsidP="005361E5">
      <w:pPr>
        <w:rPr>
          <w:rFonts w:ascii="Arial" w:hAnsi="Arial" w:cs="Arial"/>
          <w:sz w:val="24"/>
          <w:szCs w:val="24"/>
        </w:rPr>
      </w:pPr>
      <w:r>
        <w:rPr>
          <w:rFonts w:ascii="Arial" w:hAnsi="Arial" w:cs="Arial"/>
          <w:sz w:val="24"/>
          <w:szCs w:val="24"/>
        </w:rPr>
        <w:t>Please refer to our website for any updates on the consultation http//www.unitysp.co.uk/</w:t>
      </w:r>
    </w:p>
    <w:p w14:paraId="70691361" w14:textId="77777777" w:rsidR="005361E5" w:rsidRPr="00B10A4A" w:rsidRDefault="005361E5" w:rsidP="005361E5">
      <w:pPr>
        <w:pStyle w:val="NormalWeb"/>
        <w:rPr>
          <w:rFonts w:ascii="Arial" w:hAnsi="Arial" w:cs="Arial"/>
          <w:color w:val="000000"/>
        </w:rPr>
      </w:pPr>
      <w:r w:rsidRPr="00B10A4A">
        <w:rPr>
          <w:rFonts w:ascii="Arial" w:hAnsi="Arial" w:cs="Arial"/>
          <w:color w:val="000000"/>
        </w:rPr>
        <w:t>The consultation runs from 27th February 2023 until 27 March 2023.</w:t>
      </w:r>
    </w:p>
    <w:p w14:paraId="0A1965A8" w14:textId="77777777" w:rsidR="005361E5" w:rsidRDefault="005361E5" w:rsidP="005361E5">
      <w:pPr>
        <w:pStyle w:val="NormalWeb"/>
        <w:rPr>
          <w:rFonts w:ascii="Arial" w:hAnsi="Arial" w:cs="Arial"/>
          <w:color w:val="000000"/>
        </w:rPr>
      </w:pPr>
      <w:r w:rsidRPr="00B10A4A">
        <w:rPr>
          <w:rFonts w:ascii="Arial" w:hAnsi="Arial" w:cs="Arial"/>
          <w:color w:val="000000"/>
        </w:rPr>
        <w:t xml:space="preserve">Please send your comments by email to </w:t>
      </w:r>
      <w:hyperlink r:id="rId6" w:history="1">
        <w:r w:rsidRPr="00641A01">
          <w:rPr>
            <w:rStyle w:val="Hyperlink"/>
            <w:rFonts w:ascii="Arial" w:hAnsi="Arial" w:cs="Arial"/>
          </w:rPr>
          <w:t>projects@unitysp.co.uk</w:t>
        </w:r>
      </w:hyperlink>
      <w:r>
        <w:rPr>
          <w:rFonts w:ascii="Arial" w:hAnsi="Arial" w:cs="Arial"/>
          <w:color w:val="000000"/>
        </w:rPr>
        <w:t>.</w:t>
      </w:r>
    </w:p>
    <w:p w14:paraId="42C9BD05" w14:textId="77777777" w:rsidR="005361E5" w:rsidRDefault="005361E5" w:rsidP="005361E5">
      <w:pPr>
        <w:rPr>
          <w:rFonts w:ascii="Arial" w:hAnsi="Arial" w:cs="Arial"/>
          <w:i/>
          <w:iCs/>
          <w:sz w:val="24"/>
          <w:szCs w:val="24"/>
        </w:rPr>
      </w:pPr>
    </w:p>
    <w:p w14:paraId="50653E75" w14:textId="77777777" w:rsidR="005361E5" w:rsidRPr="00AF4554" w:rsidRDefault="005361E5" w:rsidP="005361E5">
      <w:pPr>
        <w:rPr>
          <w:rFonts w:ascii="Arial" w:hAnsi="Arial" w:cs="Arial"/>
          <w:i/>
          <w:iCs/>
          <w:sz w:val="24"/>
          <w:szCs w:val="24"/>
        </w:rPr>
      </w:pPr>
      <w:r w:rsidRPr="00AF4554">
        <w:rPr>
          <w:rFonts w:ascii="Arial" w:hAnsi="Arial" w:cs="Arial"/>
          <w:i/>
          <w:iCs/>
          <w:sz w:val="24"/>
          <w:szCs w:val="24"/>
        </w:rPr>
        <w:t>Consultation</w:t>
      </w:r>
      <w:r>
        <w:rPr>
          <w:rFonts w:ascii="Arial" w:hAnsi="Arial" w:cs="Arial"/>
          <w:i/>
          <w:iCs/>
          <w:sz w:val="24"/>
          <w:szCs w:val="24"/>
        </w:rPr>
        <w:t xml:space="preserve"> question:</w:t>
      </w:r>
    </w:p>
    <w:p w14:paraId="5719FFF2" w14:textId="77777777" w:rsidR="005361E5" w:rsidRDefault="005361E5" w:rsidP="005361E5">
      <w:pPr>
        <w:pStyle w:val="ListParagraph"/>
        <w:numPr>
          <w:ilvl w:val="0"/>
          <w:numId w:val="6"/>
        </w:numPr>
        <w:rPr>
          <w:rFonts w:ascii="Arial" w:hAnsi="Arial" w:cs="Arial"/>
          <w:sz w:val="24"/>
          <w:szCs w:val="24"/>
        </w:rPr>
      </w:pPr>
      <w:r>
        <w:rPr>
          <w:rFonts w:ascii="Arial" w:hAnsi="Arial" w:cs="Arial"/>
          <w:sz w:val="24"/>
          <w:szCs w:val="24"/>
        </w:rPr>
        <w:t xml:space="preserve">Do you support plans to open a satellite of The Bridge Special School to provide addition specialist places in primary and secondary </w:t>
      </w:r>
      <w:proofErr w:type="gramStart"/>
      <w:r>
        <w:rPr>
          <w:rFonts w:ascii="Arial" w:hAnsi="Arial" w:cs="Arial"/>
          <w:sz w:val="24"/>
          <w:szCs w:val="24"/>
        </w:rPr>
        <w:t>education ?</w:t>
      </w:r>
      <w:proofErr w:type="gramEnd"/>
    </w:p>
    <w:p w14:paraId="1B7CC0E8" w14:textId="77777777" w:rsidR="005361E5" w:rsidRDefault="005361E5" w:rsidP="005361E5">
      <w:pPr>
        <w:pStyle w:val="ListParagraph"/>
        <w:rPr>
          <w:rFonts w:ascii="Arial" w:hAnsi="Arial" w:cs="Arial"/>
          <w:sz w:val="24"/>
          <w:szCs w:val="24"/>
        </w:rPr>
      </w:pPr>
    </w:p>
    <w:p w14:paraId="1C013D87" w14:textId="77777777" w:rsidR="005361E5" w:rsidRDefault="005361E5" w:rsidP="007D12CB">
      <w:pPr>
        <w:pStyle w:val="ListParagraph"/>
        <w:numPr>
          <w:ilvl w:val="0"/>
          <w:numId w:val="11"/>
        </w:numPr>
        <w:rPr>
          <w:rFonts w:ascii="Arial" w:hAnsi="Arial" w:cs="Arial"/>
          <w:sz w:val="24"/>
          <w:szCs w:val="24"/>
        </w:rPr>
      </w:pPr>
      <w:r>
        <w:rPr>
          <w:rFonts w:ascii="Arial" w:hAnsi="Arial" w:cs="Arial"/>
          <w:sz w:val="24"/>
          <w:szCs w:val="24"/>
        </w:rPr>
        <w:t>Yes</w:t>
      </w:r>
    </w:p>
    <w:p w14:paraId="76A23530" w14:textId="77777777" w:rsidR="005361E5" w:rsidRDefault="005361E5" w:rsidP="007D12CB">
      <w:pPr>
        <w:pStyle w:val="ListParagraph"/>
        <w:numPr>
          <w:ilvl w:val="0"/>
          <w:numId w:val="11"/>
        </w:numPr>
        <w:rPr>
          <w:rFonts w:ascii="Arial" w:hAnsi="Arial" w:cs="Arial"/>
          <w:sz w:val="24"/>
          <w:szCs w:val="24"/>
        </w:rPr>
      </w:pPr>
      <w:r>
        <w:rPr>
          <w:rFonts w:ascii="Arial" w:hAnsi="Arial" w:cs="Arial"/>
          <w:sz w:val="24"/>
          <w:szCs w:val="24"/>
        </w:rPr>
        <w:t>No</w:t>
      </w:r>
    </w:p>
    <w:p w14:paraId="47DF67C6" w14:textId="77777777" w:rsidR="005361E5" w:rsidRDefault="005361E5" w:rsidP="005361E5">
      <w:pPr>
        <w:pStyle w:val="ListParagraph"/>
        <w:rPr>
          <w:rFonts w:ascii="Arial" w:hAnsi="Arial" w:cs="Arial"/>
          <w:sz w:val="24"/>
          <w:szCs w:val="24"/>
        </w:rPr>
      </w:pPr>
    </w:p>
    <w:p w14:paraId="609D0227" w14:textId="77777777" w:rsidR="005361E5" w:rsidRDefault="005361E5" w:rsidP="007D12CB">
      <w:pPr>
        <w:pStyle w:val="ListParagraph"/>
        <w:numPr>
          <w:ilvl w:val="0"/>
          <w:numId w:val="11"/>
        </w:numPr>
        <w:rPr>
          <w:rFonts w:ascii="Arial" w:hAnsi="Arial" w:cs="Arial"/>
          <w:sz w:val="24"/>
          <w:szCs w:val="24"/>
        </w:rPr>
      </w:pPr>
      <w:r>
        <w:rPr>
          <w:rFonts w:ascii="Arial" w:hAnsi="Arial" w:cs="Arial"/>
          <w:sz w:val="24"/>
          <w:szCs w:val="24"/>
        </w:rPr>
        <w:t>Reasons why</w:t>
      </w:r>
    </w:p>
    <w:p w14:paraId="0268693D" w14:textId="77777777" w:rsidR="005361E5" w:rsidRDefault="005361E5" w:rsidP="005361E5">
      <w:pPr>
        <w:pStyle w:val="ListParagraph"/>
        <w:rPr>
          <w:rFonts w:ascii="Arial" w:hAnsi="Arial" w:cs="Arial"/>
          <w:sz w:val="24"/>
          <w:szCs w:val="24"/>
        </w:rPr>
      </w:pPr>
    </w:p>
    <w:p w14:paraId="7A99FF2E" w14:textId="77777777" w:rsidR="005361E5" w:rsidRDefault="005361E5" w:rsidP="005361E5">
      <w:pPr>
        <w:pStyle w:val="ListParagraph"/>
        <w:rPr>
          <w:rFonts w:ascii="Arial" w:hAnsi="Arial" w:cs="Arial"/>
          <w:sz w:val="24"/>
          <w:szCs w:val="24"/>
        </w:rPr>
      </w:pPr>
    </w:p>
    <w:p w14:paraId="00DF867F" w14:textId="77777777" w:rsidR="005361E5" w:rsidRDefault="005361E5" w:rsidP="005361E5">
      <w:pPr>
        <w:pStyle w:val="ListParagraph"/>
        <w:rPr>
          <w:rFonts w:ascii="Arial" w:hAnsi="Arial" w:cs="Arial"/>
          <w:sz w:val="24"/>
          <w:szCs w:val="24"/>
        </w:rPr>
      </w:pPr>
    </w:p>
    <w:p w14:paraId="1A376738" w14:textId="77777777" w:rsidR="005361E5" w:rsidRDefault="005361E5" w:rsidP="005361E5">
      <w:pPr>
        <w:pStyle w:val="ListParagraph"/>
        <w:rPr>
          <w:rFonts w:ascii="Arial" w:hAnsi="Arial" w:cs="Arial"/>
          <w:sz w:val="24"/>
          <w:szCs w:val="24"/>
        </w:rPr>
      </w:pPr>
    </w:p>
    <w:p w14:paraId="5A7F81D8" w14:textId="77777777" w:rsidR="005361E5" w:rsidRDefault="005361E5" w:rsidP="005361E5">
      <w:pPr>
        <w:pStyle w:val="ListParagraph"/>
        <w:numPr>
          <w:ilvl w:val="0"/>
          <w:numId w:val="6"/>
        </w:numPr>
        <w:rPr>
          <w:rFonts w:ascii="Arial" w:hAnsi="Arial" w:cs="Arial"/>
          <w:sz w:val="24"/>
          <w:szCs w:val="24"/>
        </w:rPr>
      </w:pPr>
      <w:r>
        <w:rPr>
          <w:rFonts w:ascii="Arial" w:hAnsi="Arial" w:cs="Arial"/>
          <w:sz w:val="24"/>
          <w:szCs w:val="24"/>
        </w:rPr>
        <w:t>Do you have any additional comments to make?</w:t>
      </w:r>
    </w:p>
    <w:p w14:paraId="68A53124" w14:textId="77777777" w:rsidR="005361E5" w:rsidRDefault="005361E5" w:rsidP="005361E5">
      <w:pPr>
        <w:pStyle w:val="ListParagraph"/>
        <w:rPr>
          <w:rFonts w:ascii="Arial" w:hAnsi="Arial" w:cs="Arial"/>
          <w:sz w:val="24"/>
          <w:szCs w:val="24"/>
        </w:rPr>
      </w:pPr>
    </w:p>
    <w:p w14:paraId="245B295E" w14:textId="77777777" w:rsidR="005361E5" w:rsidRPr="00AF4554" w:rsidRDefault="005361E5" w:rsidP="005361E5">
      <w:pPr>
        <w:rPr>
          <w:rFonts w:ascii="Arial" w:hAnsi="Arial" w:cs="Arial"/>
          <w:sz w:val="24"/>
          <w:szCs w:val="24"/>
        </w:rPr>
      </w:pPr>
    </w:p>
    <w:p w14:paraId="584EB537" w14:textId="77777777" w:rsidR="005361E5" w:rsidRDefault="005361E5" w:rsidP="005361E5">
      <w:pPr>
        <w:pStyle w:val="ListParagraph"/>
        <w:rPr>
          <w:rFonts w:ascii="Arial" w:hAnsi="Arial" w:cs="Arial"/>
          <w:sz w:val="24"/>
          <w:szCs w:val="24"/>
        </w:rPr>
      </w:pPr>
    </w:p>
    <w:p w14:paraId="5E8AF66A" w14:textId="77777777" w:rsidR="005361E5" w:rsidRPr="009C7F0A" w:rsidRDefault="005361E5" w:rsidP="005361E5">
      <w:pPr>
        <w:pStyle w:val="ListParagraph"/>
        <w:rPr>
          <w:rFonts w:ascii="Arial" w:hAnsi="Arial" w:cs="Arial"/>
          <w:sz w:val="24"/>
          <w:szCs w:val="24"/>
        </w:rPr>
      </w:pPr>
    </w:p>
    <w:p w14:paraId="69DE5EFA" w14:textId="12EE9B27" w:rsidR="00A47592" w:rsidRDefault="00A47592" w:rsidP="00A47592">
      <w:pPr>
        <w:pStyle w:val="ListParagraph"/>
        <w:rPr>
          <w:rFonts w:ascii="Arial" w:hAnsi="Arial" w:cs="Arial"/>
          <w:sz w:val="24"/>
          <w:szCs w:val="24"/>
        </w:rPr>
      </w:pPr>
    </w:p>
    <w:p w14:paraId="66C2E415" w14:textId="4415D125" w:rsidR="00A47592" w:rsidRDefault="00A47592" w:rsidP="00A47592">
      <w:pPr>
        <w:pStyle w:val="ListParagraph"/>
        <w:rPr>
          <w:rFonts w:ascii="Arial" w:hAnsi="Arial" w:cs="Arial"/>
          <w:sz w:val="20"/>
          <w:szCs w:val="20"/>
        </w:rPr>
      </w:pPr>
    </w:p>
    <w:p w14:paraId="14055475" w14:textId="2B85C214" w:rsidR="00C420E5" w:rsidRDefault="00C420E5" w:rsidP="00A47592">
      <w:pPr>
        <w:pStyle w:val="ListParagraph"/>
        <w:rPr>
          <w:rFonts w:ascii="Arial" w:hAnsi="Arial" w:cs="Arial"/>
          <w:sz w:val="20"/>
          <w:szCs w:val="20"/>
        </w:rPr>
      </w:pPr>
    </w:p>
    <w:p w14:paraId="45734E3C" w14:textId="738D2CE2" w:rsidR="00C420E5" w:rsidRDefault="00C420E5" w:rsidP="00A47592">
      <w:pPr>
        <w:pStyle w:val="ListParagraph"/>
        <w:rPr>
          <w:rFonts w:ascii="Arial" w:hAnsi="Arial" w:cs="Arial"/>
          <w:sz w:val="20"/>
          <w:szCs w:val="20"/>
        </w:rPr>
      </w:pPr>
    </w:p>
    <w:p w14:paraId="09FFD92F" w14:textId="373B95F3" w:rsidR="00C420E5" w:rsidRDefault="00C420E5" w:rsidP="00A47592">
      <w:pPr>
        <w:pStyle w:val="ListParagraph"/>
        <w:rPr>
          <w:rFonts w:ascii="Arial" w:hAnsi="Arial" w:cs="Arial"/>
          <w:sz w:val="20"/>
          <w:szCs w:val="20"/>
        </w:rPr>
      </w:pPr>
    </w:p>
    <w:p w14:paraId="03F455C3" w14:textId="4F8ABC15" w:rsidR="00C420E5" w:rsidRDefault="00C420E5" w:rsidP="00A47592">
      <w:pPr>
        <w:pStyle w:val="ListParagraph"/>
        <w:rPr>
          <w:rFonts w:ascii="Arial" w:hAnsi="Arial" w:cs="Arial"/>
          <w:sz w:val="20"/>
          <w:szCs w:val="20"/>
        </w:rPr>
      </w:pPr>
    </w:p>
    <w:p w14:paraId="185E4BD8" w14:textId="74906B9E" w:rsidR="00C420E5" w:rsidRDefault="00C420E5" w:rsidP="00A47592">
      <w:pPr>
        <w:pStyle w:val="ListParagraph"/>
        <w:rPr>
          <w:rFonts w:ascii="Arial" w:hAnsi="Arial" w:cs="Arial"/>
          <w:sz w:val="20"/>
          <w:szCs w:val="20"/>
        </w:rPr>
      </w:pPr>
    </w:p>
    <w:p w14:paraId="637D778B" w14:textId="5F60061B" w:rsidR="00C420E5" w:rsidRDefault="00C420E5" w:rsidP="00A47592">
      <w:pPr>
        <w:pStyle w:val="ListParagraph"/>
        <w:rPr>
          <w:rFonts w:ascii="Arial" w:hAnsi="Arial" w:cs="Arial"/>
          <w:sz w:val="20"/>
          <w:szCs w:val="20"/>
        </w:rPr>
      </w:pPr>
    </w:p>
    <w:p w14:paraId="01D72842" w14:textId="3630156A" w:rsidR="00C420E5" w:rsidRDefault="00C420E5" w:rsidP="00A47592">
      <w:pPr>
        <w:pStyle w:val="ListParagraph"/>
        <w:rPr>
          <w:rFonts w:ascii="Arial" w:hAnsi="Arial" w:cs="Arial"/>
          <w:sz w:val="20"/>
          <w:szCs w:val="20"/>
        </w:rPr>
      </w:pPr>
    </w:p>
    <w:p w14:paraId="6DB24824" w14:textId="6B868C9B" w:rsidR="00C420E5" w:rsidRDefault="00C420E5" w:rsidP="00A47592">
      <w:pPr>
        <w:pStyle w:val="ListParagraph"/>
        <w:rPr>
          <w:rFonts w:ascii="Arial" w:hAnsi="Arial" w:cs="Arial"/>
          <w:sz w:val="20"/>
          <w:szCs w:val="20"/>
        </w:rPr>
      </w:pPr>
    </w:p>
    <w:p w14:paraId="23CCF625" w14:textId="090BA936" w:rsidR="00C420E5" w:rsidRDefault="00C420E5" w:rsidP="00A47592">
      <w:pPr>
        <w:pStyle w:val="ListParagraph"/>
        <w:rPr>
          <w:rFonts w:ascii="Arial" w:hAnsi="Arial" w:cs="Arial"/>
          <w:sz w:val="20"/>
          <w:szCs w:val="20"/>
        </w:rPr>
      </w:pPr>
    </w:p>
    <w:p w14:paraId="1F671FD6" w14:textId="523D1674" w:rsidR="00C420E5" w:rsidRDefault="00C420E5" w:rsidP="00A47592">
      <w:pPr>
        <w:pStyle w:val="ListParagraph"/>
        <w:rPr>
          <w:rFonts w:ascii="Arial" w:hAnsi="Arial" w:cs="Arial"/>
          <w:sz w:val="20"/>
          <w:szCs w:val="20"/>
        </w:rPr>
      </w:pPr>
    </w:p>
    <w:p w14:paraId="0C934572" w14:textId="08DBF013" w:rsidR="00C420E5" w:rsidRDefault="00C420E5" w:rsidP="00A47592">
      <w:pPr>
        <w:pStyle w:val="ListParagraph"/>
        <w:rPr>
          <w:rFonts w:ascii="Arial" w:hAnsi="Arial" w:cs="Arial"/>
          <w:sz w:val="20"/>
          <w:szCs w:val="20"/>
        </w:rPr>
      </w:pPr>
    </w:p>
    <w:p w14:paraId="7895AB37" w14:textId="20D66487" w:rsidR="00C420E5" w:rsidRDefault="00C420E5" w:rsidP="00A47592">
      <w:pPr>
        <w:pStyle w:val="ListParagraph"/>
        <w:rPr>
          <w:rFonts w:ascii="Arial" w:hAnsi="Arial" w:cs="Arial"/>
          <w:sz w:val="20"/>
          <w:szCs w:val="20"/>
        </w:rPr>
      </w:pPr>
    </w:p>
    <w:p w14:paraId="5BDB5925" w14:textId="08F7D2EF" w:rsidR="00C420E5" w:rsidRDefault="00C420E5" w:rsidP="00A47592">
      <w:pPr>
        <w:pStyle w:val="ListParagraph"/>
        <w:rPr>
          <w:rFonts w:ascii="Arial" w:hAnsi="Arial" w:cs="Arial"/>
          <w:sz w:val="20"/>
          <w:szCs w:val="20"/>
        </w:rPr>
      </w:pPr>
    </w:p>
    <w:p w14:paraId="2663E348" w14:textId="61130D6E" w:rsidR="00C420E5" w:rsidRDefault="00C420E5" w:rsidP="00A47592">
      <w:pPr>
        <w:pStyle w:val="ListParagraph"/>
        <w:rPr>
          <w:rFonts w:ascii="Arial" w:hAnsi="Arial" w:cs="Arial"/>
          <w:sz w:val="20"/>
          <w:szCs w:val="20"/>
        </w:rPr>
      </w:pPr>
    </w:p>
    <w:p w14:paraId="32F731B8" w14:textId="503B23E1" w:rsidR="00C420E5" w:rsidRDefault="00C420E5" w:rsidP="00A47592">
      <w:pPr>
        <w:pStyle w:val="ListParagraph"/>
        <w:rPr>
          <w:rFonts w:ascii="Arial" w:hAnsi="Arial" w:cs="Arial"/>
          <w:sz w:val="20"/>
          <w:szCs w:val="20"/>
        </w:rPr>
      </w:pPr>
    </w:p>
    <w:p w14:paraId="07DC45E2" w14:textId="2871AC18" w:rsidR="00C420E5" w:rsidRDefault="00C420E5" w:rsidP="00A47592">
      <w:pPr>
        <w:pStyle w:val="ListParagraph"/>
        <w:rPr>
          <w:rFonts w:ascii="Arial" w:hAnsi="Arial" w:cs="Arial"/>
          <w:sz w:val="20"/>
          <w:szCs w:val="20"/>
        </w:rPr>
      </w:pPr>
    </w:p>
    <w:p w14:paraId="2BE3E904" w14:textId="616EFF31" w:rsidR="00C420E5" w:rsidRDefault="00C420E5" w:rsidP="00A47592">
      <w:pPr>
        <w:pStyle w:val="ListParagraph"/>
        <w:rPr>
          <w:rFonts w:ascii="Arial" w:hAnsi="Arial" w:cs="Arial"/>
          <w:sz w:val="20"/>
          <w:szCs w:val="20"/>
        </w:rPr>
      </w:pPr>
    </w:p>
    <w:p w14:paraId="7A40D23D" w14:textId="23CE6D64" w:rsidR="00C420E5" w:rsidRDefault="00C420E5" w:rsidP="00A47592">
      <w:pPr>
        <w:pStyle w:val="ListParagraph"/>
        <w:rPr>
          <w:rFonts w:ascii="Arial" w:hAnsi="Arial" w:cs="Arial"/>
          <w:sz w:val="20"/>
          <w:szCs w:val="20"/>
        </w:rPr>
      </w:pPr>
    </w:p>
    <w:p w14:paraId="4147594A" w14:textId="69393C0E" w:rsidR="00C420E5" w:rsidRDefault="00C420E5" w:rsidP="00A47592">
      <w:pPr>
        <w:pStyle w:val="ListParagraph"/>
        <w:rPr>
          <w:rFonts w:ascii="Arial" w:hAnsi="Arial" w:cs="Arial"/>
          <w:sz w:val="20"/>
          <w:szCs w:val="20"/>
        </w:rPr>
      </w:pPr>
    </w:p>
    <w:p w14:paraId="53C1CC90" w14:textId="4CD1843B" w:rsidR="00C420E5" w:rsidRDefault="00C420E5" w:rsidP="00A47592">
      <w:pPr>
        <w:pStyle w:val="ListParagraph"/>
        <w:rPr>
          <w:rFonts w:ascii="Arial" w:hAnsi="Arial" w:cs="Arial"/>
          <w:sz w:val="20"/>
          <w:szCs w:val="20"/>
        </w:rPr>
      </w:pPr>
    </w:p>
    <w:p w14:paraId="1CCAB60F" w14:textId="27B72322" w:rsidR="00C420E5" w:rsidRDefault="00C420E5" w:rsidP="00A47592">
      <w:pPr>
        <w:pStyle w:val="ListParagraph"/>
        <w:rPr>
          <w:rFonts w:ascii="Arial" w:hAnsi="Arial" w:cs="Arial"/>
          <w:sz w:val="20"/>
          <w:szCs w:val="20"/>
        </w:rPr>
      </w:pPr>
    </w:p>
    <w:p w14:paraId="37CBA658" w14:textId="1AB95364" w:rsidR="00C420E5" w:rsidRDefault="00C420E5" w:rsidP="00A47592">
      <w:pPr>
        <w:pStyle w:val="ListParagraph"/>
        <w:rPr>
          <w:rFonts w:ascii="Arial" w:hAnsi="Arial" w:cs="Arial"/>
          <w:sz w:val="20"/>
          <w:szCs w:val="20"/>
        </w:rPr>
      </w:pPr>
    </w:p>
    <w:p w14:paraId="52C0D980" w14:textId="4B64E9DA" w:rsidR="00C420E5" w:rsidRDefault="00C420E5" w:rsidP="00A47592">
      <w:pPr>
        <w:pStyle w:val="ListParagraph"/>
        <w:rPr>
          <w:rFonts w:ascii="Arial" w:hAnsi="Arial" w:cs="Arial"/>
          <w:sz w:val="20"/>
          <w:szCs w:val="20"/>
        </w:rPr>
      </w:pPr>
    </w:p>
    <w:p w14:paraId="796C2EAD" w14:textId="77777777" w:rsidR="00C420E5" w:rsidRPr="00A47592" w:rsidRDefault="00C420E5" w:rsidP="00A47592">
      <w:pPr>
        <w:pStyle w:val="ListParagraph"/>
        <w:rPr>
          <w:rFonts w:ascii="Arial" w:hAnsi="Arial" w:cs="Arial"/>
          <w:sz w:val="20"/>
          <w:szCs w:val="20"/>
        </w:rPr>
      </w:pPr>
    </w:p>
    <w:p w14:paraId="456444C4" w14:textId="77777777" w:rsidR="00DA2F8C" w:rsidRDefault="00DA2F8C">
      <w:pPr>
        <w:rPr>
          <w:rFonts w:ascii="Arial" w:hAnsi="Arial" w:cs="Arial"/>
          <w:sz w:val="20"/>
          <w:szCs w:val="20"/>
        </w:rPr>
      </w:pPr>
    </w:p>
    <w:p w14:paraId="596EDB72" w14:textId="77777777" w:rsidR="007B675A" w:rsidRPr="007B675A" w:rsidRDefault="007B675A" w:rsidP="007B675A">
      <w:pPr>
        <w:widowControl w:val="0"/>
        <w:autoSpaceDE w:val="0"/>
        <w:autoSpaceDN w:val="0"/>
        <w:spacing w:after="0" w:line="200" w:lineRule="exact"/>
        <w:jc w:val="center"/>
        <w:rPr>
          <w:rFonts w:ascii="Gill Sans" w:eastAsia="Arial" w:hAnsi="Gill Sans" w:cs="Gill Sans"/>
          <w:sz w:val="20"/>
          <w:szCs w:val="20"/>
          <w:lang w:eastAsia="en-GB" w:bidi="en-GB"/>
        </w:rPr>
      </w:pPr>
      <w:r w:rsidRPr="007B675A">
        <w:rPr>
          <w:rFonts w:ascii="Gill Sans" w:eastAsia="Arial" w:hAnsi="Gill Sans" w:cs="Gill Sans"/>
          <w:noProof/>
          <w:sz w:val="20"/>
          <w:szCs w:val="20"/>
          <w:lang w:eastAsia="en-GB" w:bidi="en-GB"/>
        </w:rPr>
        <mc:AlternateContent>
          <mc:Choice Requires="wps">
            <w:drawing>
              <wp:anchor distT="0" distB="0" distL="114300" distR="114300" simplePos="0" relativeHeight="251659264" behindDoc="0" locked="0" layoutInCell="1" allowOverlap="1" wp14:anchorId="0A38D832" wp14:editId="41CA9DCD">
                <wp:simplePos x="0" y="0"/>
                <wp:positionH relativeFrom="margin">
                  <wp:posOffset>-571500</wp:posOffset>
                </wp:positionH>
                <wp:positionV relativeFrom="paragraph">
                  <wp:posOffset>155575</wp:posOffset>
                </wp:positionV>
                <wp:extent cx="6943725" cy="9525"/>
                <wp:effectExtent l="0" t="0" r="41275" b="41275"/>
                <wp:wrapNone/>
                <wp:docPr id="58" name="Straight Connector 58"/>
                <wp:cNvGraphicFramePr/>
                <a:graphic xmlns:a="http://schemas.openxmlformats.org/drawingml/2006/main">
                  <a:graphicData uri="http://schemas.microsoft.com/office/word/2010/wordprocessingShape">
                    <wps:wsp>
                      <wps:cNvCnPr/>
                      <wps:spPr>
                        <a:xfrm flipV="1">
                          <a:off x="0" y="0"/>
                          <a:ext cx="6943725" cy="9525"/>
                        </a:xfrm>
                        <a:prstGeom prst="line">
                          <a:avLst/>
                        </a:prstGeom>
                        <a:noFill/>
                        <a:ln w="9525"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F5DAD0" id="Straight Connector 58"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pt,12.25pt" to="501.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" strokecolor="#0070c0">
                <v:stroke joinstyle="miter"/>
                <w10:wrap anchorx="margin"/>
              </v:line>
            </w:pict>
          </mc:Fallback>
        </mc:AlternateContent>
      </w:r>
      <w:r w:rsidRPr="007B675A">
        <w:rPr>
          <w:rFonts w:ascii="Gill Sans" w:eastAsia="Arial" w:hAnsi="Gill Sans" w:cs="Gill Sans"/>
          <w:sz w:val="20"/>
          <w:szCs w:val="20"/>
          <w:lang w:eastAsia="en-GB" w:bidi="en-GB"/>
        </w:rPr>
        <w:t>Unity Schools Partnership Offices, Park Road, Haverhill, Suffolk, CB9 7YD Tel: 01440 333400</w:t>
      </w:r>
    </w:p>
    <w:p w14:paraId="0CE59CE7" w14:textId="77777777" w:rsidR="007B675A" w:rsidRPr="007B675A" w:rsidRDefault="007B675A" w:rsidP="007B675A">
      <w:pPr>
        <w:widowControl w:val="0"/>
        <w:autoSpaceDE w:val="0"/>
        <w:autoSpaceDN w:val="0"/>
        <w:spacing w:after="0" w:line="200" w:lineRule="exact"/>
        <w:jc w:val="center"/>
        <w:rPr>
          <w:rFonts w:ascii="Gill Sans" w:eastAsia="Arial" w:hAnsi="Gill Sans" w:cs="Gill Sans"/>
          <w:sz w:val="20"/>
          <w:szCs w:val="20"/>
          <w:lang w:eastAsia="en-GB" w:bidi="en-GB"/>
        </w:rPr>
      </w:pPr>
    </w:p>
    <w:p w14:paraId="2046DBE6" w14:textId="3EF6375D" w:rsidR="007B675A" w:rsidRPr="008E0409" w:rsidRDefault="007B675A" w:rsidP="007B675A">
      <w:pPr>
        <w:rPr>
          <w:rFonts w:ascii="Arial" w:hAnsi="Arial" w:cs="Arial"/>
          <w:sz w:val="20"/>
          <w:szCs w:val="20"/>
        </w:rPr>
      </w:pPr>
      <w:r>
        <w:rPr>
          <w:rFonts w:ascii="Gill Sans" w:eastAsia="Arial" w:hAnsi="Gill Sans" w:cs="Gill Sans"/>
          <w:sz w:val="16"/>
          <w:szCs w:val="16"/>
          <w:lang w:eastAsia="en-GB" w:bidi="en-GB"/>
        </w:rPr>
        <w:t>USP</w:t>
      </w:r>
      <w:r w:rsidRPr="007B675A">
        <w:rPr>
          <w:rFonts w:ascii="Gill Sans" w:eastAsia="Arial" w:hAnsi="Gill Sans" w:cs="Gill Sans"/>
          <w:sz w:val="16"/>
          <w:szCs w:val="16"/>
          <w:lang w:eastAsia="en-GB" w:bidi="en-GB"/>
        </w:rPr>
        <w:t xml:space="preserve"> is a charitable company limited by guarantee and registered in England and Wales, company no: 07400386</w:t>
      </w:r>
    </w:p>
    <w:sectPr w:rsidR="007B675A" w:rsidRPr="008E04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altName w:val="Arial"/>
    <w:charset w:val="00"/>
    <w:family w:val="auto"/>
    <w:pitch w:val="variable"/>
    <w:sig w:usb0="800002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03FC1"/>
    <w:multiLevelType w:val="hybridMultilevel"/>
    <w:tmpl w:val="2870B5C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DBD3B4E"/>
    <w:multiLevelType w:val="hybridMultilevel"/>
    <w:tmpl w:val="D6540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236BB9"/>
    <w:multiLevelType w:val="hybridMultilevel"/>
    <w:tmpl w:val="E6865B8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48925FF6"/>
    <w:multiLevelType w:val="hybridMultilevel"/>
    <w:tmpl w:val="3EF8FC0C"/>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494C3345"/>
    <w:multiLevelType w:val="hybridMultilevel"/>
    <w:tmpl w:val="BFCA18BE"/>
    <w:lvl w:ilvl="0" w:tplc="08090017">
      <w:start w:val="1"/>
      <w:numFmt w:val="lowerLetter"/>
      <w:lvlText w:val="%1)"/>
      <w:lvlJc w:val="left"/>
      <w:pPr>
        <w:ind w:left="144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A3C1896"/>
    <w:multiLevelType w:val="hybridMultilevel"/>
    <w:tmpl w:val="CD3AC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C46A04"/>
    <w:multiLevelType w:val="hybridMultilevel"/>
    <w:tmpl w:val="D20C92AE"/>
    <w:lvl w:ilvl="0" w:tplc="FFFFFFF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372CB8"/>
    <w:multiLevelType w:val="hybridMultilevel"/>
    <w:tmpl w:val="7AD6C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9923D1"/>
    <w:multiLevelType w:val="hybridMultilevel"/>
    <w:tmpl w:val="918AD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4131BE"/>
    <w:multiLevelType w:val="hybridMultilevel"/>
    <w:tmpl w:val="0A8C20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2C4832"/>
    <w:multiLevelType w:val="hybridMultilevel"/>
    <w:tmpl w:val="BEE253E4"/>
    <w:lvl w:ilvl="0" w:tplc="8084EE1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2378057">
    <w:abstractNumId w:val="8"/>
  </w:num>
  <w:num w:numId="2" w16cid:durableId="2041660778">
    <w:abstractNumId w:val="10"/>
  </w:num>
  <w:num w:numId="3" w16cid:durableId="641542928">
    <w:abstractNumId w:val="5"/>
  </w:num>
  <w:num w:numId="4" w16cid:durableId="1714191049">
    <w:abstractNumId w:val="7"/>
  </w:num>
  <w:num w:numId="5" w16cid:durableId="1494758002">
    <w:abstractNumId w:val="1"/>
  </w:num>
  <w:num w:numId="6" w16cid:durableId="1530214840">
    <w:abstractNumId w:val="9"/>
  </w:num>
  <w:num w:numId="7" w16cid:durableId="32460123">
    <w:abstractNumId w:val="6"/>
  </w:num>
  <w:num w:numId="8" w16cid:durableId="574052465">
    <w:abstractNumId w:val="2"/>
  </w:num>
  <w:num w:numId="9" w16cid:durableId="758405974">
    <w:abstractNumId w:val="3"/>
  </w:num>
  <w:num w:numId="10" w16cid:durableId="976955402">
    <w:abstractNumId w:val="4"/>
  </w:num>
  <w:num w:numId="11" w16cid:durableId="1453597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83D"/>
    <w:rsid w:val="00001F17"/>
    <w:rsid w:val="000064E8"/>
    <w:rsid w:val="0001306F"/>
    <w:rsid w:val="00017459"/>
    <w:rsid w:val="000B14C9"/>
    <w:rsid w:val="000B382B"/>
    <w:rsid w:val="000B3EF3"/>
    <w:rsid w:val="000F7B4C"/>
    <w:rsid w:val="00107A63"/>
    <w:rsid w:val="00196BD8"/>
    <w:rsid w:val="001D768A"/>
    <w:rsid w:val="00231207"/>
    <w:rsid w:val="00282F49"/>
    <w:rsid w:val="002A7C5F"/>
    <w:rsid w:val="00345C59"/>
    <w:rsid w:val="00373F70"/>
    <w:rsid w:val="00382652"/>
    <w:rsid w:val="00420C24"/>
    <w:rsid w:val="0042185B"/>
    <w:rsid w:val="00464E52"/>
    <w:rsid w:val="00476FE3"/>
    <w:rsid w:val="004773BA"/>
    <w:rsid w:val="004F16B3"/>
    <w:rsid w:val="005144FD"/>
    <w:rsid w:val="005361E5"/>
    <w:rsid w:val="00591DF7"/>
    <w:rsid w:val="00655830"/>
    <w:rsid w:val="00751DC8"/>
    <w:rsid w:val="007857F9"/>
    <w:rsid w:val="007B675A"/>
    <w:rsid w:val="007D12CB"/>
    <w:rsid w:val="00821B86"/>
    <w:rsid w:val="008304FB"/>
    <w:rsid w:val="008372FA"/>
    <w:rsid w:val="008757C7"/>
    <w:rsid w:val="008858A8"/>
    <w:rsid w:val="00891C8F"/>
    <w:rsid w:val="008D228E"/>
    <w:rsid w:val="008E0409"/>
    <w:rsid w:val="008F57D9"/>
    <w:rsid w:val="0094583D"/>
    <w:rsid w:val="009B1A1A"/>
    <w:rsid w:val="00A47592"/>
    <w:rsid w:val="00A616E7"/>
    <w:rsid w:val="00A6648A"/>
    <w:rsid w:val="00A87D4F"/>
    <w:rsid w:val="00AE6E0D"/>
    <w:rsid w:val="00B26B95"/>
    <w:rsid w:val="00B3798E"/>
    <w:rsid w:val="00B651CF"/>
    <w:rsid w:val="00BD4A0B"/>
    <w:rsid w:val="00BF5FD3"/>
    <w:rsid w:val="00C420E5"/>
    <w:rsid w:val="00C703A6"/>
    <w:rsid w:val="00CB098C"/>
    <w:rsid w:val="00CD21D3"/>
    <w:rsid w:val="00D31443"/>
    <w:rsid w:val="00D738F3"/>
    <w:rsid w:val="00DA2F8C"/>
    <w:rsid w:val="00E16E96"/>
    <w:rsid w:val="00E43BF5"/>
    <w:rsid w:val="00E70E8B"/>
    <w:rsid w:val="00E7659E"/>
    <w:rsid w:val="00F16E3A"/>
    <w:rsid w:val="00F83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A0E08"/>
  <w15:chartTrackingRefBased/>
  <w15:docId w15:val="{A2C1AC33-BF62-43C0-ACAF-3CEC34393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58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4583D"/>
    <w:rPr>
      <w:b/>
      <w:bCs/>
    </w:rPr>
  </w:style>
  <w:style w:type="character" w:styleId="Hyperlink">
    <w:name w:val="Hyperlink"/>
    <w:basedOn w:val="DefaultParagraphFont"/>
    <w:uiPriority w:val="99"/>
    <w:unhideWhenUsed/>
    <w:rsid w:val="008858A8"/>
    <w:rPr>
      <w:color w:val="0563C1" w:themeColor="hyperlink"/>
      <w:u w:val="single"/>
    </w:rPr>
  </w:style>
  <w:style w:type="character" w:styleId="UnresolvedMention">
    <w:name w:val="Unresolved Mention"/>
    <w:basedOn w:val="DefaultParagraphFont"/>
    <w:uiPriority w:val="99"/>
    <w:semiHidden/>
    <w:unhideWhenUsed/>
    <w:rsid w:val="008858A8"/>
    <w:rPr>
      <w:color w:val="605E5C"/>
      <w:shd w:val="clear" w:color="auto" w:fill="E1DFDD"/>
    </w:rPr>
  </w:style>
  <w:style w:type="character" w:styleId="FollowedHyperlink">
    <w:name w:val="FollowedHyperlink"/>
    <w:basedOn w:val="DefaultParagraphFont"/>
    <w:uiPriority w:val="99"/>
    <w:semiHidden/>
    <w:unhideWhenUsed/>
    <w:rsid w:val="00E70E8B"/>
    <w:rPr>
      <w:color w:val="954F72" w:themeColor="followedHyperlink"/>
      <w:u w:val="single"/>
    </w:rPr>
  </w:style>
  <w:style w:type="paragraph" w:styleId="ListParagraph">
    <w:name w:val="List Paragraph"/>
    <w:basedOn w:val="Normal"/>
    <w:uiPriority w:val="34"/>
    <w:qFormat/>
    <w:rsid w:val="00A87D4F"/>
    <w:pPr>
      <w:ind w:left="720"/>
      <w:contextualSpacing/>
    </w:pPr>
  </w:style>
  <w:style w:type="paragraph" w:customStyle="1" w:styleId="xmsoplaintext">
    <w:name w:val="x_msoplaintext"/>
    <w:basedOn w:val="Normal"/>
    <w:rsid w:val="00A87D4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0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jects@unitysp.co.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Stodart</dc:creator>
  <cp:keywords/>
  <dc:description/>
  <cp:lastModifiedBy>L Taylor</cp:lastModifiedBy>
  <cp:revision>5</cp:revision>
  <dcterms:created xsi:type="dcterms:W3CDTF">2023-02-27T11:37:00Z</dcterms:created>
  <dcterms:modified xsi:type="dcterms:W3CDTF">2023-02-27T16:07:00Z</dcterms:modified>
</cp:coreProperties>
</file>