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331D6" w14:textId="0FE9E37E" w:rsidR="00476FE3" w:rsidRPr="00F84F53" w:rsidRDefault="00476FE3" w:rsidP="00476FE3">
      <w:pPr>
        <w:pStyle w:val="NormalWeb"/>
        <w:shd w:val="clear" w:color="auto" w:fill="FFFFFF"/>
        <w:spacing w:before="0" w:beforeAutospacing="0"/>
        <w:jc w:val="center"/>
        <w:rPr>
          <w:rStyle w:val="Strong"/>
          <w:color w:val="212529"/>
          <w:sz w:val="22"/>
          <w:szCs w:val="22"/>
        </w:rPr>
      </w:pPr>
      <w:bookmarkStart w:id="0" w:name="_GoBack"/>
      <w:bookmarkEnd w:id="0"/>
      <w:r w:rsidRPr="00F84F53">
        <w:rPr>
          <w:noProof/>
          <w:sz w:val="22"/>
          <w:szCs w:val="22"/>
        </w:rPr>
        <w:drawing>
          <wp:inline distT="0" distB="0" distL="0" distR="0" wp14:anchorId="529301E2" wp14:editId="6CBC135D">
            <wp:extent cx="1154430" cy="1028700"/>
            <wp:effectExtent l="0" t="0" r="7620" b="0"/>
            <wp:docPr id="4" name="Picture 4" descr="C:\Users\Lisa T\AppData\Local\Microsoft\Windows\INetCache\Content.Word\UNITY Master Logo A.JPG"/>
            <wp:cNvGraphicFramePr/>
            <a:graphic xmlns:a="http://schemas.openxmlformats.org/drawingml/2006/main">
              <a:graphicData uri="http://schemas.openxmlformats.org/drawingml/2006/picture">
                <pic:pic xmlns:pic="http://schemas.openxmlformats.org/drawingml/2006/picture">
                  <pic:nvPicPr>
                    <pic:cNvPr id="4" name="Picture 4" descr="C:\Users\Lisa T\AppData\Local\Microsoft\Windows\INetCache\Content.Word\UNITY Master Logo A.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4430" cy="1028700"/>
                    </a:xfrm>
                    <a:prstGeom prst="rect">
                      <a:avLst/>
                    </a:prstGeom>
                    <a:noFill/>
                    <a:ln>
                      <a:noFill/>
                    </a:ln>
                  </pic:spPr>
                </pic:pic>
              </a:graphicData>
            </a:graphic>
          </wp:inline>
        </w:drawing>
      </w:r>
    </w:p>
    <w:p w14:paraId="2B62D434" w14:textId="77777777" w:rsidR="00F84F53" w:rsidRDefault="00F84F53" w:rsidP="00F84F53">
      <w:pPr>
        <w:pStyle w:val="NormalWeb"/>
        <w:shd w:val="clear" w:color="auto" w:fill="FFFFFF"/>
        <w:spacing w:before="0" w:beforeAutospacing="0"/>
        <w:rPr>
          <w:rStyle w:val="Strong"/>
          <w:color w:val="212529"/>
          <w:sz w:val="22"/>
          <w:szCs w:val="22"/>
        </w:rPr>
      </w:pPr>
    </w:p>
    <w:p w14:paraId="43EEAF90" w14:textId="1EF8019E" w:rsidR="00F84F53" w:rsidRPr="00F84F53" w:rsidRDefault="00F84F53" w:rsidP="00F84F53">
      <w:pPr>
        <w:pStyle w:val="NormalWeb"/>
        <w:shd w:val="clear" w:color="auto" w:fill="FFFFFF"/>
        <w:spacing w:before="0" w:beforeAutospacing="0"/>
        <w:rPr>
          <w:b/>
          <w:bCs/>
          <w:color w:val="212529"/>
          <w:sz w:val="22"/>
          <w:szCs w:val="22"/>
        </w:rPr>
      </w:pPr>
      <w:r w:rsidRPr="00F84F53">
        <w:rPr>
          <w:rStyle w:val="Strong"/>
          <w:color w:val="212529"/>
          <w:sz w:val="22"/>
          <w:szCs w:val="22"/>
        </w:rPr>
        <w:t xml:space="preserve">WOODHALL </w:t>
      </w:r>
      <w:r w:rsidR="0094583D" w:rsidRPr="00F84F53">
        <w:rPr>
          <w:rStyle w:val="Strong"/>
          <w:color w:val="212529"/>
          <w:sz w:val="22"/>
          <w:szCs w:val="22"/>
        </w:rPr>
        <w:t>SIGNIFICANT CHANGE CONSULTATION</w:t>
      </w:r>
    </w:p>
    <w:p w14:paraId="36D1F431" w14:textId="77777777" w:rsidR="00F84F53" w:rsidRPr="00F84F53" w:rsidRDefault="00F84F53" w:rsidP="00F84F53">
      <w:pPr>
        <w:rPr>
          <w:rFonts w:ascii="Times New Roman" w:hAnsi="Times New Roman" w:cs="Times New Roman"/>
          <w:color w:val="000000" w:themeColor="text1"/>
        </w:rPr>
      </w:pPr>
      <w:r w:rsidRPr="00F84F53">
        <w:rPr>
          <w:rFonts w:ascii="Times New Roman" w:hAnsi="Times New Roman" w:cs="Times New Roman"/>
          <w:color w:val="000000" w:themeColor="text1"/>
        </w:rPr>
        <w:t xml:space="preserve">Our School has worked alongside Suffolk County Council to develop specialist education places. Across Suffolk there has been a shortfall of specialist places available. This can mean that some pupils have to be educated away from their local communities. </w:t>
      </w:r>
    </w:p>
    <w:p w14:paraId="2F91BD37" w14:textId="77777777" w:rsidR="00F84F53" w:rsidRPr="00F84F53" w:rsidRDefault="00F84F53" w:rsidP="00F84F53">
      <w:pPr>
        <w:rPr>
          <w:rFonts w:ascii="Times New Roman" w:hAnsi="Times New Roman" w:cs="Times New Roman"/>
          <w:color w:val="000000" w:themeColor="text1"/>
        </w:rPr>
      </w:pPr>
      <w:r w:rsidRPr="00F84F53">
        <w:rPr>
          <w:rFonts w:ascii="Times New Roman" w:hAnsi="Times New Roman" w:cs="Times New Roman"/>
          <w:color w:val="000000" w:themeColor="text1"/>
        </w:rPr>
        <w:t xml:space="preserve">As part of a SEND capital programme an additional 190 new specialist placements were made available for children and their families across Suffolk from September 2020. This was on top of existing specialist provision.  Schools who were successful in this process, like ours, worked with the council to ensure the appropriate infrastructure and support was in place to enable these new units to be open in September 2020. </w:t>
      </w:r>
    </w:p>
    <w:p w14:paraId="0514B06A" w14:textId="77777777" w:rsidR="00F84F53" w:rsidRPr="00F84F53" w:rsidRDefault="00F84F53" w:rsidP="00F84F53">
      <w:pPr>
        <w:rPr>
          <w:rFonts w:ascii="Times New Roman" w:hAnsi="Times New Roman" w:cs="Times New Roman"/>
          <w:color w:val="000000" w:themeColor="text1"/>
        </w:rPr>
      </w:pPr>
      <w:r w:rsidRPr="00F84F53">
        <w:rPr>
          <w:rFonts w:ascii="Times New Roman" w:hAnsi="Times New Roman" w:cs="Times New Roman"/>
          <w:color w:val="000000" w:themeColor="text1"/>
        </w:rPr>
        <w:t xml:space="preserve">Our school currently offers specialist education as part of a dedicated Unit, with specially trained staff. It gives more children the opportunity to be educated in their community, closer to home. Woodhall currently offers 18 places to support children who require support with Communication and Interaction. These places are in addition to our current PAN (Planned Admission Number). This means that there has not been a reduction in the number of places available in the usual admissions round. Allocation of these specialist places follows a separate admissions process. </w:t>
      </w:r>
    </w:p>
    <w:p w14:paraId="05C0864A" w14:textId="40AC6A16" w:rsidR="00F84F53" w:rsidRPr="00F84F53" w:rsidRDefault="00F84F53" w:rsidP="00F84F53">
      <w:pPr>
        <w:rPr>
          <w:rFonts w:ascii="Times New Roman" w:hAnsi="Times New Roman" w:cs="Times New Roman"/>
          <w:color w:val="000000" w:themeColor="text1"/>
        </w:rPr>
      </w:pPr>
      <w:r w:rsidRPr="00F84F53">
        <w:rPr>
          <w:rFonts w:ascii="Times New Roman" w:hAnsi="Times New Roman" w:cs="Times New Roman"/>
          <w:color w:val="000000" w:themeColor="text1"/>
        </w:rPr>
        <w:t xml:space="preserve">The County Council has a statutory duty to provide sufficient school places for all children including those with special educational needs. Increasing demand for places for children with complex needs has been identified due to the existing provisions being at capacity along with a lack of provision for pupils in </w:t>
      </w:r>
      <w:r w:rsidR="00325FD4">
        <w:rPr>
          <w:rFonts w:ascii="Times New Roman" w:hAnsi="Times New Roman" w:cs="Times New Roman"/>
          <w:color w:val="000000" w:themeColor="text1"/>
        </w:rPr>
        <w:t xml:space="preserve">Reception and </w:t>
      </w:r>
      <w:r w:rsidRPr="00F84F53">
        <w:rPr>
          <w:rFonts w:ascii="Times New Roman" w:hAnsi="Times New Roman" w:cs="Times New Roman"/>
          <w:color w:val="000000" w:themeColor="text1"/>
        </w:rPr>
        <w:t xml:space="preserve">Key Sage 1. We therefore propose to change the designation of the unit from Communication and Interaction to Complex Needs and to extend the age range to include </w:t>
      </w:r>
      <w:r w:rsidR="00325FD4">
        <w:rPr>
          <w:rFonts w:ascii="Times New Roman" w:hAnsi="Times New Roman" w:cs="Times New Roman"/>
          <w:color w:val="000000" w:themeColor="text1"/>
        </w:rPr>
        <w:t xml:space="preserve">Reception and </w:t>
      </w:r>
      <w:r w:rsidRPr="00F84F53">
        <w:rPr>
          <w:rFonts w:ascii="Times New Roman" w:hAnsi="Times New Roman" w:cs="Times New Roman"/>
          <w:color w:val="000000" w:themeColor="text1"/>
        </w:rPr>
        <w:t xml:space="preserve">Key stage 1. </w:t>
      </w:r>
    </w:p>
    <w:p w14:paraId="45EC65B4" w14:textId="77777777" w:rsidR="00F84F53" w:rsidRPr="00F84F53" w:rsidRDefault="00F84F53" w:rsidP="00F84F53">
      <w:pPr>
        <w:rPr>
          <w:rFonts w:ascii="Times New Roman" w:hAnsi="Times New Roman" w:cs="Times New Roman"/>
          <w:color w:val="000000" w:themeColor="text1"/>
        </w:rPr>
      </w:pPr>
      <w:r w:rsidRPr="00F84F53">
        <w:rPr>
          <w:rFonts w:ascii="Times New Roman" w:hAnsi="Times New Roman" w:cs="Times New Roman"/>
          <w:color w:val="000000" w:themeColor="text1"/>
        </w:rPr>
        <w:t xml:space="preserve">Children who already have a place at the Unit will continue to attend and the PAN will remain at 18. </w:t>
      </w:r>
    </w:p>
    <w:p w14:paraId="103B080D" w14:textId="4EB0F1B6" w:rsidR="00F84F53" w:rsidRPr="00F84F53" w:rsidRDefault="00F84F53" w:rsidP="00F84F53">
      <w:pPr>
        <w:rPr>
          <w:rFonts w:ascii="Times New Roman" w:hAnsi="Times New Roman" w:cs="Times New Roman"/>
        </w:rPr>
      </w:pPr>
      <w:r w:rsidRPr="00F84F53">
        <w:rPr>
          <w:rFonts w:ascii="Times New Roman" w:hAnsi="Times New Roman" w:cs="Times New Roman"/>
        </w:rPr>
        <w:t xml:space="preserve">Under Department for Education ‘Making significant changes to an open academy guidance, multi-academy trusts must consult with their community when </w:t>
      </w:r>
      <w:r w:rsidR="00325FD4" w:rsidRPr="00F84F53">
        <w:rPr>
          <w:rFonts w:ascii="Times New Roman" w:hAnsi="Times New Roman" w:cs="Times New Roman"/>
        </w:rPr>
        <w:t>proposing to</w:t>
      </w:r>
      <w:r w:rsidRPr="00F84F53">
        <w:rPr>
          <w:rFonts w:ascii="Times New Roman" w:hAnsi="Times New Roman" w:cs="Times New Roman"/>
        </w:rPr>
        <w:t xml:space="preserve"> make significant changes to the operation of an open Academy.</w:t>
      </w:r>
    </w:p>
    <w:p w14:paraId="43B09F82" w14:textId="3DD543D5" w:rsidR="00F84F53" w:rsidRPr="00F84F53" w:rsidRDefault="00F84F53" w:rsidP="00F84F53">
      <w:pPr>
        <w:rPr>
          <w:rFonts w:ascii="Times New Roman" w:hAnsi="Times New Roman" w:cs="Times New Roman"/>
        </w:rPr>
      </w:pPr>
      <w:r w:rsidRPr="00F84F53">
        <w:rPr>
          <w:rFonts w:ascii="Times New Roman" w:hAnsi="Times New Roman" w:cs="Times New Roman"/>
        </w:rPr>
        <w:t xml:space="preserve">Unity Schools Partnership and </w:t>
      </w:r>
      <w:r w:rsidR="00325FD4">
        <w:rPr>
          <w:rFonts w:ascii="Times New Roman" w:hAnsi="Times New Roman" w:cs="Times New Roman"/>
        </w:rPr>
        <w:t>Woodhall School</w:t>
      </w:r>
      <w:r w:rsidRPr="00F84F53">
        <w:rPr>
          <w:rFonts w:ascii="Times New Roman" w:hAnsi="Times New Roman" w:cs="Times New Roman"/>
        </w:rPr>
        <w:t xml:space="preserve"> now wants to hear the views of its stakeholders on this significant change proposal. </w:t>
      </w:r>
    </w:p>
    <w:p w14:paraId="69E42553" w14:textId="316E927A" w:rsidR="00F84F53" w:rsidRPr="00F84F53" w:rsidRDefault="00F84F53" w:rsidP="00F84F53">
      <w:pPr>
        <w:rPr>
          <w:rFonts w:ascii="Times New Roman" w:hAnsi="Times New Roman" w:cs="Times New Roman"/>
        </w:rPr>
      </w:pPr>
      <w:r w:rsidRPr="00F84F53">
        <w:rPr>
          <w:rFonts w:ascii="Times New Roman" w:hAnsi="Times New Roman" w:cs="Times New Roman"/>
        </w:rPr>
        <w:t xml:space="preserve">Please refer to our website for any updates on the </w:t>
      </w:r>
      <w:r w:rsidR="00325FD4" w:rsidRPr="00F84F53">
        <w:rPr>
          <w:rFonts w:ascii="Times New Roman" w:hAnsi="Times New Roman" w:cs="Times New Roman"/>
        </w:rPr>
        <w:t>consultation:</w:t>
      </w:r>
      <w:r w:rsidR="00325FD4">
        <w:rPr>
          <w:rFonts w:ascii="Times New Roman" w:hAnsi="Times New Roman" w:cs="Times New Roman"/>
        </w:rPr>
        <w:t xml:space="preserve"> </w:t>
      </w:r>
      <w:r w:rsidRPr="00F84F53">
        <w:rPr>
          <w:rFonts w:ascii="Times New Roman" w:hAnsi="Times New Roman" w:cs="Times New Roman"/>
        </w:rPr>
        <w:t>http//www.unitysp.co.uk/</w:t>
      </w:r>
    </w:p>
    <w:p w14:paraId="7078DEF4" w14:textId="77777777" w:rsidR="00F84F53" w:rsidRPr="00F84F53" w:rsidRDefault="00F84F53" w:rsidP="00F84F53">
      <w:pPr>
        <w:pStyle w:val="NormalWeb"/>
        <w:rPr>
          <w:color w:val="000000"/>
          <w:sz w:val="22"/>
          <w:szCs w:val="22"/>
        </w:rPr>
      </w:pPr>
      <w:r w:rsidRPr="00F84F53">
        <w:rPr>
          <w:color w:val="000000"/>
          <w:sz w:val="22"/>
          <w:szCs w:val="22"/>
        </w:rPr>
        <w:t>The consultation runs from 27th February 2023 until 27 March 2023.</w:t>
      </w:r>
    </w:p>
    <w:p w14:paraId="680E35DE" w14:textId="3998188C" w:rsidR="00F84F53" w:rsidRPr="00F84F53" w:rsidRDefault="00F84F53" w:rsidP="00F84F53">
      <w:pPr>
        <w:pStyle w:val="NormalWeb"/>
        <w:rPr>
          <w:i/>
          <w:iCs/>
          <w:sz w:val="22"/>
          <w:szCs w:val="22"/>
        </w:rPr>
      </w:pPr>
      <w:r w:rsidRPr="00F84F53">
        <w:rPr>
          <w:color w:val="000000"/>
          <w:sz w:val="22"/>
          <w:szCs w:val="22"/>
        </w:rPr>
        <w:t xml:space="preserve">Please send your comments by email to </w:t>
      </w:r>
      <w:hyperlink r:id="rId6" w:history="1">
        <w:r w:rsidRPr="00F84F53">
          <w:rPr>
            <w:rStyle w:val="Hyperlink"/>
            <w:sz w:val="22"/>
            <w:szCs w:val="22"/>
          </w:rPr>
          <w:t>projects@unitysp.co.uk</w:t>
        </w:r>
      </w:hyperlink>
    </w:p>
    <w:p w14:paraId="1906734C" w14:textId="0973A583" w:rsidR="00F84F53" w:rsidRDefault="00F84F53" w:rsidP="00F84F53">
      <w:pPr>
        <w:rPr>
          <w:rFonts w:ascii="Times New Roman" w:hAnsi="Times New Roman" w:cs="Times New Roman"/>
          <w:color w:val="000000" w:themeColor="text1"/>
        </w:rPr>
      </w:pPr>
    </w:p>
    <w:p w14:paraId="34A1452B" w14:textId="29E74D67" w:rsidR="00F84F53" w:rsidRDefault="00F84F53" w:rsidP="00F84F53">
      <w:pPr>
        <w:rPr>
          <w:rFonts w:ascii="Times New Roman" w:hAnsi="Times New Roman" w:cs="Times New Roman"/>
          <w:color w:val="000000" w:themeColor="text1"/>
        </w:rPr>
      </w:pPr>
    </w:p>
    <w:p w14:paraId="29912689" w14:textId="77777777" w:rsidR="00F84F53" w:rsidRPr="00F84F53" w:rsidRDefault="00F84F53" w:rsidP="00F84F53">
      <w:pPr>
        <w:rPr>
          <w:rFonts w:ascii="Times New Roman" w:hAnsi="Times New Roman" w:cs="Times New Roman"/>
          <w:color w:val="000000" w:themeColor="text1"/>
        </w:rPr>
      </w:pPr>
    </w:p>
    <w:p w14:paraId="2781FA56" w14:textId="04356FFA" w:rsidR="00F84F53" w:rsidRPr="00F84F53" w:rsidRDefault="00F84F53" w:rsidP="00F84F53">
      <w:pPr>
        <w:rPr>
          <w:rFonts w:ascii="Times New Roman" w:hAnsi="Times New Roman" w:cs="Times New Roman"/>
          <w:i/>
          <w:iCs/>
          <w:color w:val="000000" w:themeColor="text1"/>
        </w:rPr>
      </w:pPr>
      <w:r w:rsidRPr="00F84F53">
        <w:rPr>
          <w:rFonts w:ascii="Times New Roman" w:hAnsi="Times New Roman" w:cs="Times New Roman"/>
          <w:i/>
          <w:iCs/>
          <w:color w:val="000000" w:themeColor="text1"/>
        </w:rPr>
        <w:lastRenderedPageBreak/>
        <w:t>Consultation questions:</w:t>
      </w:r>
    </w:p>
    <w:p w14:paraId="406D72E9" w14:textId="77777777" w:rsidR="00F84F53" w:rsidRPr="00F84F53" w:rsidRDefault="00F84F53" w:rsidP="00F84F53">
      <w:pPr>
        <w:pStyle w:val="ListParagraph"/>
        <w:numPr>
          <w:ilvl w:val="0"/>
          <w:numId w:val="6"/>
        </w:numPr>
        <w:rPr>
          <w:rFonts w:ascii="Times New Roman" w:hAnsi="Times New Roman" w:cs="Times New Roman"/>
          <w:color w:val="000000" w:themeColor="text1"/>
        </w:rPr>
      </w:pPr>
      <w:r w:rsidRPr="00F84F53">
        <w:rPr>
          <w:rFonts w:ascii="Times New Roman" w:hAnsi="Times New Roman" w:cs="Times New Roman"/>
          <w:color w:val="000000" w:themeColor="text1"/>
        </w:rPr>
        <w:t>Do you support the school’s plans change its designation from Communication and Interaction to Complex needs?</w:t>
      </w:r>
    </w:p>
    <w:p w14:paraId="41DE1AED" w14:textId="77777777" w:rsidR="00F84F53" w:rsidRPr="00F84F53" w:rsidRDefault="00F84F53" w:rsidP="00F84F53">
      <w:pPr>
        <w:pStyle w:val="ListParagraph"/>
        <w:rPr>
          <w:rFonts w:ascii="Times New Roman" w:hAnsi="Times New Roman" w:cs="Times New Roman"/>
          <w:color w:val="000000" w:themeColor="text1"/>
        </w:rPr>
      </w:pPr>
      <w:r w:rsidRPr="00F84F53">
        <w:rPr>
          <w:rFonts w:ascii="Times New Roman" w:hAnsi="Times New Roman" w:cs="Times New Roman"/>
          <w:color w:val="000000" w:themeColor="text1"/>
        </w:rPr>
        <w:t>Yes</w:t>
      </w:r>
    </w:p>
    <w:p w14:paraId="00BBDE7A" w14:textId="77777777" w:rsidR="00F84F53" w:rsidRPr="00F84F53" w:rsidRDefault="00F84F53" w:rsidP="00F84F53">
      <w:pPr>
        <w:pStyle w:val="ListParagraph"/>
        <w:rPr>
          <w:rFonts w:ascii="Times New Roman" w:hAnsi="Times New Roman" w:cs="Times New Roman"/>
          <w:color w:val="000000" w:themeColor="text1"/>
        </w:rPr>
      </w:pPr>
      <w:r w:rsidRPr="00F84F53">
        <w:rPr>
          <w:rFonts w:ascii="Times New Roman" w:hAnsi="Times New Roman" w:cs="Times New Roman"/>
          <w:color w:val="000000" w:themeColor="text1"/>
        </w:rPr>
        <w:t>No</w:t>
      </w:r>
    </w:p>
    <w:p w14:paraId="4252A2C5" w14:textId="77777777" w:rsidR="00F84F53" w:rsidRPr="00F84F53" w:rsidRDefault="00F84F53" w:rsidP="00F84F53">
      <w:pPr>
        <w:pStyle w:val="ListParagraph"/>
        <w:rPr>
          <w:rFonts w:ascii="Times New Roman" w:hAnsi="Times New Roman" w:cs="Times New Roman"/>
          <w:color w:val="000000" w:themeColor="text1"/>
        </w:rPr>
      </w:pPr>
    </w:p>
    <w:p w14:paraId="773B3F19" w14:textId="2DDA85A1" w:rsidR="00F84F53" w:rsidRDefault="00F84F53" w:rsidP="00F84F53">
      <w:pPr>
        <w:pStyle w:val="ListParagraph"/>
        <w:rPr>
          <w:rFonts w:ascii="Times New Roman" w:hAnsi="Times New Roman" w:cs="Times New Roman"/>
          <w:color w:val="000000" w:themeColor="text1"/>
        </w:rPr>
      </w:pPr>
      <w:r w:rsidRPr="00F84F53">
        <w:rPr>
          <w:rFonts w:ascii="Times New Roman" w:hAnsi="Times New Roman" w:cs="Times New Roman"/>
          <w:color w:val="000000" w:themeColor="text1"/>
        </w:rPr>
        <w:t>Reasons why</w:t>
      </w:r>
    </w:p>
    <w:p w14:paraId="33454A94" w14:textId="77777777" w:rsidR="00325FD4" w:rsidRPr="00F84F53" w:rsidRDefault="00325FD4" w:rsidP="00F84F53">
      <w:pPr>
        <w:pStyle w:val="ListParagraph"/>
        <w:rPr>
          <w:rFonts w:ascii="Times New Roman" w:hAnsi="Times New Roman" w:cs="Times New Roman"/>
          <w:color w:val="000000" w:themeColor="text1"/>
        </w:rPr>
      </w:pPr>
    </w:p>
    <w:p w14:paraId="36F09E17" w14:textId="77777777" w:rsidR="00F84F53" w:rsidRPr="00F84F53" w:rsidRDefault="00F84F53" w:rsidP="00F84F53">
      <w:pPr>
        <w:pStyle w:val="ListParagraph"/>
        <w:rPr>
          <w:rFonts w:ascii="Times New Roman" w:hAnsi="Times New Roman" w:cs="Times New Roman"/>
          <w:color w:val="000000" w:themeColor="text1"/>
        </w:rPr>
      </w:pPr>
    </w:p>
    <w:p w14:paraId="47EDA382" w14:textId="7B779F27" w:rsidR="00F84F53" w:rsidRPr="00F84F53" w:rsidRDefault="00F84F53" w:rsidP="00F84F53">
      <w:pPr>
        <w:pStyle w:val="ListParagraph"/>
        <w:numPr>
          <w:ilvl w:val="0"/>
          <w:numId w:val="6"/>
        </w:numPr>
        <w:rPr>
          <w:rFonts w:ascii="Times New Roman" w:hAnsi="Times New Roman" w:cs="Times New Roman"/>
          <w:color w:val="000000" w:themeColor="text1"/>
        </w:rPr>
      </w:pPr>
      <w:r w:rsidRPr="00F84F53">
        <w:rPr>
          <w:rFonts w:ascii="Times New Roman" w:hAnsi="Times New Roman" w:cs="Times New Roman"/>
          <w:color w:val="000000" w:themeColor="text1"/>
        </w:rPr>
        <w:t xml:space="preserve">Do you support the school’s plans change its designation from Key Stage </w:t>
      </w:r>
      <w:r w:rsidR="00325FD4">
        <w:rPr>
          <w:rFonts w:ascii="Times New Roman" w:hAnsi="Times New Roman" w:cs="Times New Roman"/>
          <w:color w:val="000000" w:themeColor="text1"/>
        </w:rPr>
        <w:t>2</w:t>
      </w:r>
      <w:r w:rsidRPr="00F84F53">
        <w:rPr>
          <w:rFonts w:ascii="Times New Roman" w:hAnsi="Times New Roman" w:cs="Times New Roman"/>
          <w:color w:val="000000" w:themeColor="text1"/>
        </w:rPr>
        <w:t xml:space="preserve"> to </w:t>
      </w:r>
      <w:r w:rsidR="00325FD4">
        <w:rPr>
          <w:rFonts w:ascii="Times New Roman" w:hAnsi="Times New Roman" w:cs="Times New Roman"/>
          <w:color w:val="000000" w:themeColor="text1"/>
        </w:rPr>
        <w:t xml:space="preserve">Reception, </w:t>
      </w:r>
      <w:r w:rsidRPr="00F84F53">
        <w:rPr>
          <w:rFonts w:ascii="Times New Roman" w:hAnsi="Times New Roman" w:cs="Times New Roman"/>
          <w:color w:val="000000" w:themeColor="text1"/>
        </w:rPr>
        <w:t>Key Stage 1 and 2?</w:t>
      </w:r>
    </w:p>
    <w:p w14:paraId="02A69330" w14:textId="77777777" w:rsidR="00F84F53" w:rsidRPr="00F84F53" w:rsidRDefault="00F84F53" w:rsidP="00F84F53">
      <w:pPr>
        <w:pStyle w:val="ListParagraph"/>
        <w:rPr>
          <w:rFonts w:ascii="Times New Roman" w:hAnsi="Times New Roman" w:cs="Times New Roman"/>
          <w:color w:val="000000" w:themeColor="text1"/>
        </w:rPr>
      </w:pPr>
      <w:r w:rsidRPr="00F84F53">
        <w:rPr>
          <w:rFonts w:ascii="Times New Roman" w:hAnsi="Times New Roman" w:cs="Times New Roman"/>
          <w:color w:val="000000" w:themeColor="text1"/>
        </w:rPr>
        <w:t>Yes</w:t>
      </w:r>
    </w:p>
    <w:p w14:paraId="4B694D90" w14:textId="77777777" w:rsidR="00F84F53" w:rsidRPr="00F84F53" w:rsidRDefault="00F84F53" w:rsidP="00F84F53">
      <w:pPr>
        <w:pStyle w:val="ListParagraph"/>
        <w:rPr>
          <w:rFonts w:ascii="Times New Roman" w:hAnsi="Times New Roman" w:cs="Times New Roman"/>
          <w:color w:val="000000" w:themeColor="text1"/>
        </w:rPr>
      </w:pPr>
      <w:r w:rsidRPr="00F84F53">
        <w:rPr>
          <w:rFonts w:ascii="Times New Roman" w:hAnsi="Times New Roman" w:cs="Times New Roman"/>
          <w:color w:val="000000" w:themeColor="text1"/>
        </w:rPr>
        <w:t>No</w:t>
      </w:r>
    </w:p>
    <w:p w14:paraId="21D15ED7" w14:textId="77777777" w:rsidR="00F84F53" w:rsidRPr="00F84F53" w:rsidRDefault="00F84F53" w:rsidP="00F84F53">
      <w:pPr>
        <w:pStyle w:val="ListParagraph"/>
        <w:rPr>
          <w:rFonts w:ascii="Times New Roman" w:hAnsi="Times New Roman" w:cs="Times New Roman"/>
          <w:color w:val="000000" w:themeColor="text1"/>
        </w:rPr>
      </w:pPr>
    </w:p>
    <w:p w14:paraId="78301A32" w14:textId="37219F31" w:rsidR="00F84F53" w:rsidRDefault="00F84F53" w:rsidP="00F84F53">
      <w:pPr>
        <w:pStyle w:val="ListParagraph"/>
        <w:rPr>
          <w:rFonts w:ascii="Times New Roman" w:hAnsi="Times New Roman" w:cs="Times New Roman"/>
          <w:color w:val="000000" w:themeColor="text1"/>
        </w:rPr>
      </w:pPr>
      <w:r w:rsidRPr="00F84F53">
        <w:rPr>
          <w:rFonts w:ascii="Times New Roman" w:hAnsi="Times New Roman" w:cs="Times New Roman"/>
          <w:color w:val="000000" w:themeColor="text1"/>
        </w:rPr>
        <w:t>Reasons why</w:t>
      </w:r>
    </w:p>
    <w:p w14:paraId="1FE4F6BD" w14:textId="77777777" w:rsidR="00325FD4" w:rsidRPr="00F84F53" w:rsidRDefault="00325FD4" w:rsidP="00F84F53">
      <w:pPr>
        <w:pStyle w:val="ListParagraph"/>
        <w:rPr>
          <w:rFonts w:ascii="Times New Roman" w:hAnsi="Times New Roman" w:cs="Times New Roman"/>
          <w:color w:val="000000" w:themeColor="text1"/>
        </w:rPr>
      </w:pPr>
    </w:p>
    <w:p w14:paraId="6869E3ED" w14:textId="77777777" w:rsidR="00F84F53" w:rsidRPr="00F84F53" w:rsidRDefault="00F84F53" w:rsidP="00F84F53">
      <w:pPr>
        <w:pStyle w:val="ListParagraph"/>
        <w:rPr>
          <w:rFonts w:ascii="Times New Roman" w:hAnsi="Times New Roman" w:cs="Times New Roman"/>
        </w:rPr>
      </w:pPr>
    </w:p>
    <w:p w14:paraId="4159ED5D" w14:textId="77777777" w:rsidR="00F84F53" w:rsidRPr="00F84F53" w:rsidRDefault="00F84F53" w:rsidP="00F84F53">
      <w:pPr>
        <w:pStyle w:val="ListParagraph"/>
        <w:numPr>
          <w:ilvl w:val="0"/>
          <w:numId w:val="6"/>
        </w:numPr>
        <w:rPr>
          <w:rFonts w:ascii="Times New Roman" w:hAnsi="Times New Roman" w:cs="Times New Roman"/>
        </w:rPr>
      </w:pPr>
      <w:r w:rsidRPr="00F84F53">
        <w:rPr>
          <w:rFonts w:ascii="Times New Roman" w:hAnsi="Times New Roman" w:cs="Times New Roman"/>
        </w:rPr>
        <w:t>Do you have any additional comments to make?</w:t>
      </w:r>
    </w:p>
    <w:p w14:paraId="31F3E2B3" w14:textId="77777777" w:rsidR="00F84F53" w:rsidRPr="00F84F53" w:rsidRDefault="00F84F53" w:rsidP="00F84F53">
      <w:pPr>
        <w:pStyle w:val="ListParagraph"/>
        <w:rPr>
          <w:rFonts w:ascii="Times New Roman" w:hAnsi="Times New Roman" w:cs="Times New Roman"/>
        </w:rPr>
      </w:pPr>
    </w:p>
    <w:p w14:paraId="744CC5AA" w14:textId="77777777" w:rsidR="00F84F53" w:rsidRPr="00F84F53" w:rsidRDefault="00F84F53" w:rsidP="00F84F53">
      <w:pPr>
        <w:rPr>
          <w:rFonts w:ascii="Times New Roman" w:hAnsi="Times New Roman" w:cs="Times New Roman"/>
        </w:rPr>
      </w:pPr>
    </w:p>
    <w:p w14:paraId="0EF38836" w14:textId="77777777" w:rsidR="00A87D4F" w:rsidRPr="00F84F53" w:rsidRDefault="00A87D4F" w:rsidP="00F84F53">
      <w:pPr>
        <w:rPr>
          <w:rFonts w:ascii="Times New Roman" w:hAnsi="Times New Roman" w:cs="Times New Roman"/>
        </w:rPr>
      </w:pPr>
    </w:p>
    <w:p w14:paraId="2FBD3D82" w14:textId="6124678A" w:rsidR="00A87D4F" w:rsidRDefault="00A87D4F" w:rsidP="00A87D4F">
      <w:pPr>
        <w:rPr>
          <w:rFonts w:ascii="Times New Roman" w:hAnsi="Times New Roman" w:cs="Times New Roman"/>
        </w:rPr>
      </w:pPr>
    </w:p>
    <w:p w14:paraId="4CA50D45" w14:textId="72FAFEBC" w:rsidR="00F84F53" w:rsidRDefault="00F84F53" w:rsidP="00A87D4F">
      <w:pPr>
        <w:rPr>
          <w:rFonts w:ascii="Times New Roman" w:hAnsi="Times New Roman" w:cs="Times New Roman"/>
        </w:rPr>
      </w:pPr>
    </w:p>
    <w:p w14:paraId="220B5701" w14:textId="281579A3" w:rsidR="00F84F53" w:rsidRDefault="00F84F53" w:rsidP="00A87D4F">
      <w:pPr>
        <w:rPr>
          <w:rFonts w:ascii="Times New Roman" w:hAnsi="Times New Roman" w:cs="Times New Roman"/>
        </w:rPr>
      </w:pPr>
    </w:p>
    <w:p w14:paraId="5AE82580" w14:textId="16F37DB0" w:rsidR="00F84F53" w:rsidRDefault="00F84F53" w:rsidP="00A87D4F">
      <w:pPr>
        <w:rPr>
          <w:rFonts w:ascii="Times New Roman" w:hAnsi="Times New Roman" w:cs="Times New Roman"/>
        </w:rPr>
      </w:pPr>
    </w:p>
    <w:p w14:paraId="162988C7" w14:textId="52710AD7" w:rsidR="00F84F53" w:rsidRDefault="00F84F53" w:rsidP="00A87D4F">
      <w:pPr>
        <w:rPr>
          <w:rFonts w:ascii="Times New Roman" w:hAnsi="Times New Roman" w:cs="Times New Roman"/>
        </w:rPr>
      </w:pPr>
    </w:p>
    <w:p w14:paraId="55B9BE0F" w14:textId="51BD2B20" w:rsidR="00F84F53" w:rsidRDefault="00F84F53" w:rsidP="00A87D4F">
      <w:pPr>
        <w:rPr>
          <w:rFonts w:ascii="Times New Roman" w:hAnsi="Times New Roman" w:cs="Times New Roman"/>
        </w:rPr>
      </w:pPr>
    </w:p>
    <w:p w14:paraId="612C571F" w14:textId="7D171AB2" w:rsidR="00F84F53" w:rsidRDefault="00F84F53" w:rsidP="00A87D4F">
      <w:pPr>
        <w:rPr>
          <w:rFonts w:ascii="Times New Roman" w:hAnsi="Times New Roman" w:cs="Times New Roman"/>
        </w:rPr>
      </w:pPr>
    </w:p>
    <w:p w14:paraId="7A682814" w14:textId="08D68C91" w:rsidR="00F84F53" w:rsidRDefault="00F84F53" w:rsidP="00A87D4F">
      <w:pPr>
        <w:rPr>
          <w:rFonts w:ascii="Times New Roman" w:hAnsi="Times New Roman" w:cs="Times New Roman"/>
        </w:rPr>
      </w:pPr>
    </w:p>
    <w:p w14:paraId="29DB4F8C" w14:textId="5D878287" w:rsidR="00F84F53" w:rsidRDefault="00F84F53" w:rsidP="00A87D4F">
      <w:pPr>
        <w:rPr>
          <w:rFonts w:ascii="Times New Roman" w:hAnsi="Times New Roman" w:cs="Times New Roman"/>
        </w:rPr>
      </w:pPr>
    </w:p>
    <w:p w14:paraId="32A758A0" w14:textId="58FFB4F6" w:rsidR="00F84F53" w:rsidRDefault="00F84F53" w:rsidP="00A87D4F">
      <w:pPr>
        <w:rPr>
          <w:rFonts w:ascii="Times New Roman" w:hAnsi="Times New Roman" w:cs="Times New Roman"/>
        </w:rPr>
      </w:pPr>
    </w:p>
    <w:p w14:paraId="2234F066" w14:textId="77777777" w:rsidR="00F84F53" w:rsidRPr="00F84F53" w:rsidRDefault="00F84F53" w:rsidP="00B8389D">
      <w:pPr>
        <w:rPr>
          <w:rFonts w:ascii="Times New Roman" w:hAnsi="Times New Roman" w:cs="Times New Roman"/>
        </w:rPr>
      </w:pPr>
    </w:p>
    <w:p w14:paraId="09ED7F6B" w14:textId="77777777" w:rsidR="00A87D4F" w:rsidRPr="00F84F53" w:rsidRDefault="00A87D4F" w:rsidP="00A87D4F">
      <w:pPr>
        <w:pStyle w:val="ListParagraph"/>
        <w:rPr>
          <w:rFonts w:ascii="Times New Roman" w:hAnsi="Times New Roman" w:cs="Times New Roman"/>
          <w:b/>
          <w:bCs/>
        </w:rPr>
      </w:pPr>
    </w:p>
    <w:p w14:paraId="69DE5EFA" w14:textId="12EE9B27" w:rsidR="00A47592" w:rsidRPr="00F84F53" w:rsidRDefault="00A47592" w:rsidP="00A47592">
      <w:pPr>
        <w:pStyle w:val="ListParagraph"/>
        <w:rPr>
          <w:rFonts w:ascii="Times New Roman" w:hAnsi="Times New Roman" w:cs="Times New Roman"/>
        </w:rPr>
      </w:pPr>
    </w:p>
    <w:p w14:paraId="66C2E415" w14:textId="77777777" w:rsidR="00A47592" w:rsidRPr="00F84F53" w:rsidRDefault="00A47592" w:rsidP="00A47592">
      <w:pPr>
        <w:pStyle w:val="ListParagraph"/>
        <w:rPr>
          <w:rFonts w:ascii="Times New Roman" w:hAnsi="Times New Roman" w:cs="Times New Roman"/>
        </w:rPr>
      </w:pPr>
    </w:p>
    <w:p w14:paraId="456444C4" w14:textId="77777777" w:rsidR="00DA2F8C" w:rsidRPr="00F84F53" w:rsidRDefault="00DA2F8C">
      <w:pPr>
        <w:rPr>
          <w:rFonts w:ascii="Times New Roman" w:hAnsi="Times New Roman" w:cs="Times New Roman"/>
        </w:rPr>
      </w:pPr>
    </w:p>
    <w:p w14:paraId="596EDB72" w14:textId="77777777" w:rsidR="007B675A" w:rsidRPr="00F84F53" w:rsidRDefault="007B675A" w:rsidP="007B675A">
      <w:pPr>
        <w:widowControl w:val="0"/>
        <w:autoSpaceDE w:val="0"/>
        <w:autoSpaceDN w:val="0"/>
        <w:spacing w:after="0" w:line="200" w:lineRule="exact"/>
        <w:jc w:val="center"/>
        <w:rPr>
          <w:rFonts w:ascii="Times New Roman" w:eastAsia="Arial" w:hAnsi="Times New Roman" w:cs="Times New Roman"/>
          <w:lang w:eastAsia="en-GB" w:bidi="en-GB"/>
        </w:rPr>
      </w:pPr>
      <w:r w:rsidRPr="00F84F53">
        <w:rPr>
          <w:rFonts w:ascii="Times New Roman" w:eastAsia="Arial" w:hAnsi="Times New Roman" w:cs="Times New Roman"/>
          <w:noProof/>
          <w:lang w:eastAsia="en-GB"/>
        </w:rPr>
        <mc:AlternateContent>
          <mc:Choice Requires="wps">
            <w:drawing>
              <wp:anchor distT="0" distB="0" distL="114300" distR="114300" simplePos="0" relativeHeight="251659264" behindDoc="0" locked="0" layoutInCell="1" allowOverlap="1" wp14:anchorId="0A38D832" wp14:editId="41CA9DCD">
                <wp:simplePos x="0" y="0"/>
                <wp:positionH relativeFrom="margin">
                  <wp:posOffset>-571500</wp:posOffset>
                </wp:positionH>
                <wp:positionV relativeFrom="paragraph">
                  <wp:posOffset>155575</wp:posOffset>
                </wp:positionV>
                <wp:extent cx="6943725" cy="9525"/>
                <wp:effectExtent l="0" t="0" r="41275" b="41275"/>
                <wp:wrapNone/>
                <wp:docPr id="58" name="Straight Connector 58"/>
                <wp:cNvGraphicFramePr/>
                <a:graphic xmlns:a="http://schemas.openxmlformats.org/drawingml/2006/main">
                  <a:graphicData uri="http://schemas.microsoft.com/office/word/2010/wordprocessingShape">
                    <wps:wsp>
                      <wps:cNvCnPr/>
                      <wps:spPr>
                        <a:xfrm flipV="1">
                          <a:off x="0" y="0"/>
                          <a:ext cx="6943725" cy="9525"/>
                        </a:xfrm>
                        <a:prstGeom prst="line">
                          <a:avLst/>
                        </a:prstGeom>
                        <a:noFill/>
                        <a:ln w="9525"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D559E1" id="Straight Connector 5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2.25pt" to="50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" strokecolor="#0070c0">
                <v:stroke joinstyle="miter"/>
                <w10:wrap anchorx="margin"/>
              </v:line>
            </w:pict>
          </mc:Fallback>
        </mc:AlternateContent>
      </w:r>
      <w:r w:rsidRPr="00F84F53">
        <w:rPr>
          <w:rFonts w:ascii="Times New Roman" w:eastAsia="Arial" w:hAnsi="Times New Roman" w:cs="Times New Roman"/>
          <w:lang w:eastAsia="en-GB" w:bidi="en-GB"/>
        </w:rPr>
        <w:t>Unity Schools Partnership Offices, Park Road, Haverhill, Suffolk, CB9 7YD Tel: 01440 333400</w:t>
      </w:r>
    </w:p>
    <w:p w14:paraId="0CE59CE7" w14:textId="77777777" w:rsidR="007B675A" w:rsidRPr="00F84F53" w:rsidRDefault="007B675A" w:rsidP="007B675A">
      <w:pPr>
        <w:widowControl w:val="0"/>
        <w:autoSpaceDE w:val="0"/>
        <w:autoSpaceDN w:val="0"/>
        <w:spacing w:after="0" w:line="200" w:lineRule="exact"/>
        <w:jc w:val="center"/>
        <w:rPr>
          <w:rFonts w:ascii="Times New Roman" w:eastAsia="Arial" w:hAnsi="Times New Roman" w:cs="Times New Roman"/>
          <w:lang w:eastAsia="en-GB" w:bidi="en-GB"/>
        </w:rPr>
      </w:pPr>
    </w:p>
    <w:p w14:paraId="2046DBE6" w14:textId="3EF6375D" w:rsidR="007B675A" w:rsidRPr="00F84F53" w:rsidRDefault="007B675A" w:rsidP="00F84F53">
      <w:pPr>
        <w:jc w:val="center"/>
        <w:rPr>
          <w:rFonts w:ascii="Times New Roman" w:hAnsi="Times New Roman" w:cs="Times New Roman"/>
        </w:rPr>
      </w:pPr>
      <w:r w:rsidRPr="00F84F53">
        <w:rPr>
          <w:rFonts w:ascii="Times New Roman" w:eastAsia="Arial" w:hAnsi="Times New Roman" w:cs="Times New Roman"/>
          <w:lang w:eastAsia="en-GB" w:bidi="en-GB"/>
        </w:rPr>
        <w:t>USP is a charitable company limited by guarantee and registered in England and Wales, company no: 07400386</w:t>
      </w:r>
    </w:p>
    <w:sectPr w:rsidR="007B675A" w:rsidRPr="00F84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3B4E"/>
    <w:multiLevelType w:val="hybridMultilevel"/>
    <w:tmpl w:val="D654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36BB9"/>
    <w:multiLevelType w:val="hybridMultilevel"/>
    <w:tmpl w:val="E6865B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8925FF6"/>
    <w:multiLevelType w:val="hybridMultilevel"/>
    <w:tmpl w:val="3EF8FC0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94C3345"/>
    <w:multiLevelType w:val="hybridMultilevel"/>
    <w:tmpl w:val="BFCA18BE"/>
    <w:lvl w:ilvl="0" w:tplc="08090017">
      <w:start w:val="1"/>
      <w:numFmt w:val="lowerLetter"/>
      <w:lvlText w:val="%1)"/>
      <w:lvlJc w:val="left"/>
      <w:pPr>
        <w:ind w:left="144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A3C1896"/>
    <w:multiLevelType w:val="hybridMultilevel"/>
    <w:tmpl w:val="CD3A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46A04"/>
    <w:multiLevelType w:val="hybridMultilevel"/>
    <w:tmpl w:val="D20C92AE"/>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372CB8"/>
    <w:multiLevelType w:val="hybridMultilevel"/>
    <w:tmpl w:val="7AD6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9923D1"/>
    <w:multiLevelType w:val="hybridMultilevel"/>
    <w:tmpl w:val="918A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131BE"/>
    <w:multiLevelType w:val="hybridMultilevel"/>
    <w:tmpl w:val="0A8C2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2C4832"/>
    <w:multiLevelType w:val="hybridMultilevel"/>
    <w:tmpl w:val="BEE253E4"/>
    <w:lvl w:ilvl="0" w:tplc="8084EE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6"/>
  </w:num>
  <w:num w:numId="5">
    <w:abstractNumId w:val="0"/>
  </w:num>
  <w:num w:numId="6">
    <w:abstractNumId w:val="8"/>
  </w:num>
  <w:num w:numId="7">
    <w:abstractNumId w:val="5"/>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3D"/>
    <w:rsid w:val="00001F17"/>
    <w:rsid w:val="000064E8"/>
    <w:rsid w:val="0001306F"/>
    <w:rsid w:val="00017459"/>
    <w:rsid w:val="000B14C9"/>
    <w:rsid w:val="000B382B"/>
    <w:rsid w:val="000B3EF3"/>
    <w:rsid w:val="000F7B4C"/>
    <w:rsid w:val="00107A63"/>
    <w:rsid w:val="00196BD8"/>
    <w:rsid w:val="001D768A"/>
    <w:rsid w:val="00231207"/>
    <w:rsid w:val="00282F49"/>
    <w:rsid w:val="002A7C5F"/>
    <w:rsid w:val="00325FD4"/>
    <w:rsid w:val="00345C59"/>
    <w:rsid w:val="00373F70"/>
    <w:rsid w:val="00382652"/>
    <w:rsid w:val="00420C24"/>
    <w:rsid w:val="00464E52"/>
    <w:rsid w:val="00476FE3"/>
    <w:rsid w:val="004773BA"/>
    <w:rsid w:val="004F16B3"/>
    <w:rsid w:val="005144FD"/>
    <w:rsid w:val="00565E6A"/>
    <w:rsid w:val="00591DF7"/>
    <w:rsid w:val="00655830"/>
    <w:rsid w:val="00751DC8"/>
    <w:rsid w:val="007857F9"/>
    <w:rsid w:val="007A242B"/>
    <w:rsid w:val="007B675A"/>
    <w:rsid w:val="00816037"/>
    <w:rsid w:val="00821B86"/>
    <w:rsid w:val="008304FB"/>
    <w:rsid w:val="008372FA"/>
    <w:rsid w:val="008757C7"/>
    <w:rsid w:val="008858A8"/>
    <w:rsid w:val="00891C8F"/>
    <w:rsid w:val="008D228E"/>
    <w:rsid w:val="008E0409"/>
    <w:rsid w:val="008F57D9"/>
    <w:rsid w:val="0094583D"/>
    <w:rsid w:val="009B1A1A"/>
    <w:rsid w:val="00A47592"/>
    <w:rsid w:val="00A616E7"/>
    <w:rsid w:val="00A6648A"/>
    <w:rsid w:val="00A87D4F"/>
    <w:rsid w:val="00AE6E0D"/>
    <w:rsid w:val="00B3798E"/>
    <w:rsid w:val="00B651CF"/>
    <w:rsid w:val="00B8389D"/>
    <w:rsid w:val="00BD4A0B"/>
    <w:rsid w:val="00BF5FD3"/>
    <w:rsid w:val="00C703A6"/>
    <w:rsid w:val="00CB098C"/>
    <w:rsid w:val="00CD21D3"/>
    <w:rsid w:val="00D738F3"/>
    <w:rsid w:val="00DA2F8C"/>
    <w:rsid w:val="00E16E96"/>
    <w:rsid w:val="00E43BF5"/>
    <w:rsid w:val="00E70E8B"/>
    <w:rsid w:val="00E7659E"/>
    <w:rsid w:val="00F16E3A"/>
    <w:rsid w:val="00F836B4"/>
    <w:rsid w:val="00F84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0E08"/>
  <w15:chartTrackingRefBased/>
  <w15:docId w15:val="{A2C1AC33-BF62-43C0-ACAF-3CEC3439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5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4583D"/>
    <w:rPr>
      <w:b/>
      <w:bCs/>
    </w:rPr>
  </w:style>
  <w:style w:type="character" w:styleId="Hyperlink">
    <w:name w:val="Hyperlink"/>
    <w:basedOn w:val="DefaultParagraphFont"/>
    <w:uiPriority w:val="99"/>
    <w:unhideWhenUsed/>
    <w:rsid w:val="008858A8"/>
    <w:rPr>
      <w:color w:val="0563C1" w:themeColor="hyperlink"/>
      <w:u w:val="single"/>
    </w:rPr>
  </w:style>
  <w:style w:type="character" w:customStyle="1" w:styleId="UnresolvedMention">
    <w:name w:val="Unresolved Mention"/>
    <w:basedOn w:val="DefaultParagraphFont"/>
    <w:uiPriority w:val="99"/>
    <w:semiHidden/>
    <w:unhideWhenUsed/>
    <w:rsid w:val="008858A8"/>
    <w:rPr>
      <w:color w:val="605E5C"/>
      <w:shd w:val="clear" w:color="auto" w:fill="E1DFDD"/>
    </w:rPr>
  </w:style>
  <w:style w:type="character" w:styleId="FollowedHyperlink">
    <w:name w:val="FollowedHyperlink"/>
    <w:basedOn w:val="DefaultParagraphFont"/>
    <w:uiPriority w:val="99"/>
    <w:semiHidden/>
    <w:unhideWhenUsed/>
    <w:rsid w:val="00E70E8B"/>
    <w:rPr>
      <w:color w:val="954F72" w:themeColor="followedHyperlink"/>
      <w:u w:val="single"/>
    </w:rPr>
  </w:style>
  <w:style w:type="paragraph" w:styleId="ListParagraph">
    <w:name w:val="List Paragraph"/>
    <w:basedOn w:val="Normal"/>
    <w:uiPriority w:val="34"/>
    <w:qFormat/>
    <w:rsid w:val="00A87D4F"/>
    <w:pPr>
      <w:ind w:left="720"/>
      <w:contextualSpacing/>
    </w:pPr>
  </w:style>
  <w:style w:type="paragraph" w:customStyle="1" w:styleId="xmsoplaintext">
    <w:name w:val="x_msoplaintext"/>
    <w:basedOn w:val="Normal"/>
    <w:rsid w:val="00A87D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jects@unitysp.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Stodart</dc:creator>
  <cp:keywords/>
  <dc:description/>
  <cp:lastModifiedBy>Ju Usher</cp:lastModifiedBy>
  <cp:revision>2</cp:revision>
  <dcterms:created xsi:type="dcterms:W3CDTF">2023-02-28T08:50:00Z</dcterms:created>
  <dcterms:modified xsi:type="dcterms:W3CDTF">2023-02-28T08:50:00Z</dcterms:modified>
</cp:coreProperties>
</file>