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6FAE0" w14:textId="77777777" w:rsidR="00021A19" w:rsidRDefault="00A75695">
      <w:pPr>
        <w:spacing w:after="240"/>
        <w:rPr>
          <w:rFonts w:ascii="Times New Roman" w:eastAsia="Times New Roman" w:hAnsi="Times New Roman" w:cs="Times New Roman"/>
        </w:rPr>
      </w:pPr>
      <w:bookmarkStart w:id="0" w:name="_GoBack"/>
      <w:bookmarkEnd w:id="0"/>
      <w:r>
        <w:rPr>
          <w:rFonts w:ascii="Times New Roman" w:eastAsia="Times New Roman" w:hAnsi="Times New Roman" w:cs="Times New Roman"/>
        </w:rPr>
        <w:br/>
      </w:r>
    </w:p>
    <w:p w14:paraId="75B33AE3" w14:textId="77777777" w:rsidR="00021A19" w:rsidRDefault="00A75695">
      <w:pPr>
        <w:rPr>
          <w:rFonts w:ascii="Times New Roman" w:eastAsia="Times New Roman" w:hAnsi="Times New Roman" w:cs="Times New Roman"/>
        </w:rPr>
      </w:pPr>
      <w:r>
        <w:rPr>
          <w:color w:val="262626"/>
        </w:rPr>
        <w:t>Date 18 July 2022 </w:t>
      </w:r>
    </w:p>
    <w:p w14:paraId="77E71CA9" w14:textId="77777777" w:rsidR="00021A19" w:rsidRDefault="00021A19">
      <w:pPr>
        <w:rPr>
          <w:rFonts w:ascii="Times New Roman" w:eastAsia="Times New Roman" w:hAnsi="Times New Roman" w:cs="Times New Roman"/>
        </w:rPr>
      </w:pPr>
    </w:p>
    <w:p w14:paraId="78436585" w14:textId="77777777" w:rsidR="00021A19" w:rsidRDefault="00A75695">
      <w:pPr>
        <w:rPr>
          <w:rFonts w:ascii="Times New Roman" w:eastAsia="Times New Roman" w:hAnsi="Times New Roman" w:cs="Times New Roman"/>
        </w:rPr>
      </w:pPr>
      <w:r>
        <w:rPr>
          <w:color w:val="262626"/>
        </w:rPr>
        <w:t>To the Occupier </w:t>
      </w:r>
    </w:p>
    <w:p w14:paraId="4C9A8F55" w14:textId="77777777" w:rsidR="00021A19" w:rsidRDefault="00A75695">
      <w:pPr>
        <w:rPr>
          <w:rFonts w:ascii="Times New Roman" w:eastAsia="Times New Roman" w:hAnsi="Times New Roman" w:cs="Times New Roman"/>
        </w:rPr>
      </w:pPr>
      <w:r>
        <w:rPr>
          <w:color w:val="262626"/>
        </w:rPr>
        <w:t>Dear Sir/Madam</w:t>
      </w:r>
      <w:r>
        <w:rPr>
          <w:color w:val="262626"/>
        </w:rPr>
        <w:br/>
      </w:r>
      <w:r>
        <w:rPr>
          <w:color w:val="262626"/>
        </w:rPr>
        <w:br/>
      </w:r>
    </w:p>
    <w:p w14:paraId="60799EFF" w14:textId="77777777" w:rsidR="00021A19" w:rsidRDefault="00A75695">
      <w:pPr>
        <w:rPr>
          <w:rFonts w:ascii="Times New Roman" w:eastAsia="Times New Roman" w:hAnsi="Times New Roman" w:cs="Times New Roman"/>
        </w:rPr>
      </w:pPr>
      <w:r>
        <w:rPr>
          <w:b/>
          <w:color w:val="262626"/>
        </w:rPr>
        <w:t>Notice of proposal to designate specific roads as Quiet Lanes</w:t>
      </w:r>
      <w:r>
        <w:rPr>
          <w:color w:val="262626"/>
        </w:rPr>
        <w:t> </w:t>
      </w:r>
    </w:p>
    <w:p w14:paraId="34D584CA" w14:textId="77777777" w:rsidR="00021A19" w:rsidRDefault="00021A19">
      <w:pPr>
        <w:rPr>
          <w:rFonts w:ascii="Times New Roman" w:eastAsia="Times New Roman" w:hAnsi="Times New Roman" w:cs="Times New Roman"/>
        </w:rPr>
      </w:pPr>
    </w:p>
    <w:p w14:paraId="7E53FF4A" w14:textId="77777777" w:rsidR="00021A19" w:rsidRDefault="00A75695">
      <w:pPr>
        <w:jc w:val="both"/>
        <w:rPr>
          <w:rFonts w:ascii="Times New Roman" w:eastAsia="Times New Roman" w:hAnsi="Times New Roman" w:cs="Times New Roman"/>
        </w:rPr>
      </w:pPr>
      <w:r>
        <w:rPr>
          <w:color w:val="262626"/>
        </w:rPr>
        <w:t xml:space="preserve">Following a public consultation, Copdock and Washbrook Parish Council support Suffolk County Council’s proposals to designate certain roads as Quiet Lanes. Maps of the proposed Quiet Lanes can be viewed on your Parish Council website and on the Public Notice of Proposals to Designate Quiet Lanes page, accessible from the </w:t>
      </w:r>
      <w:hyperlink r:id="rId7">
        <w:r>
          <w:rPr>
            <w:color w:val="0000FF"/>
            <w:u w:val="single"/>
          </w:rPr>
          <w:t>www.QuietLanesSuffolk.co.uk</w:t>
        </w:r>
      </w:hyperlink>
      <w:r>
        <w:rPr>
          <w:color w:val="262626"/>
        </w:rPr>
        <w:t xml:space="preserve"> homepage.</w:t>
      </w:r>
    </w:p>
    <w:p w14:paraId="7775A5C7" w14:textId="77777777" w:rsidR="00021A19" w:rsidRDefault="00021A19">
      <w:pPr>
        <w:jc w:val="both"/>
        <w:rPr>
          <w:color w:val="262626"/>
        </w:rPr>
      </w:pPr>
    </w:p>
    <w:p w14:paraId="7765B2B5" w14:textId="77777777" w:rsidR="00021A19" w:rsidRDefault="00A75695">
      <w:pPr>
        <w:jc w:val="both"/>
        <w:rPr>
          <w:rFonts w:ascii="Times New Roman" w:eastAsia="Times New Roman" w:hAnsi="Times New Roman" w:cs="Times New Roman"/>
        </w:rPr>
      </w:pPr>
      <w:r>
        <w:rPr>
          <w:color w:val="262626"/>
        </w:rPr>
        <w:t>These types of lanes do not impose any traffic restrictions but seek to inform road users of the presence of walkers, cyclists, equestrians or other non-motorised users on the road, and encourage them to show respect for these more vulnerable road users. </w:t>
      </w:r>
    </w:p>
    <w:p w14:paraId="1385CDDB" w14:textId="77777777" w:rsidR="00021A19" w:rsidRDefault="00021A19">
      <w:pPr>
        <w:rPr>
          <w:rFonts w:ascii="Times New Roman" w:eastAsia="Times New Roman" w:hAnsi="Times New Roman" w:cs="Times New Roman"/>
        </w:rPr>
      </w:pPr>
    </w:p>
    <w:p w14:paraId="0F370707" w14:textId="77777777" w:rsidR="00021A19" w:rsidRDefault="00A75695">
      <w:pPr>
        <w:jc w:val="both"/>
        <w:rPr>
          <w:rFonts w:ascii="Times New Roman" w:eastAsia="Times New Roman" w:hAnsi="Times New Roman" w:cs="Times New Roman"/>
        </w:rPr>
      </w:pPr>
      <w:r>
        <w:rPr>
          <w:color w:val="262626"/>
        </w:rPr>
        <w:t>Under The Quiet Lanes and Home Zones (England) Regulations 2006, we are required to send you a copy of the Notice, on behalf of Suffolk County Council and would welcome written representations to Suffolk County Council. </w:t>
      </w:r>
    </w:p>
    <w:p w14:paraId="4D15616C" w14:textId="77777777" w:rsidR="00021A19" w:rsidRDefault="00021A19">
      <w:pPr>
        <w:rPr>
          <w:rFonts w:ascii="Times New Roman" w:eastAsia="Times New Roman" w:hAnsi="Times New Roman" w:cs="Times New Roman"/>
        </w:rPr>
      </w:pPr>
    </w:p>
    <w:p w14:paraId="484749D2" w14:textId="77777777" w:rsidR="00021A19" w:rsidRDefault="00A75695">
      <w:pPr>
        <w:jc w:val="both"/>
        <w:rPr>
          <w:rFonts w:ascii="Times New Roman" w:eastAsia="Times New Roman" w:hAnsi="Times New Roman" w:cs="Times New Roman"/>
        </w:rPr>
      </w:pPr>
      <w:r>
        <w:rPr>
          <w:color w:val="262626"/>
        </w:rPr>
        <w:t xml:space="preserve">Email representations to </w:t>
      </w:r>
      <w:hyperlink r:id="rId8">
        <w:r>
          <w:rPr>
            <w:color w:val="067AEE"/>
            <w:u w:val="single"/>
          </w:rPr>
          <w:t>George.Firth@suffolk.gov.uk</w:t>
        </w:r>
      </w:hyperlink>
      <w:r>
        <w:rPr>
          <w:color w:val="262626"/>
        </w:rPr>
        <w:t xml:space="preserve"> or by post to Disputes, Education &amp; Employment Team, Constantine House, 5 Constantine Road, Ipswich, IP1 2DH. </w:t>
      </w:r>
    </w:p>
    <w:p w14:paraId="71E7D21B" w14:textId="77777777" w:rsidR="00021A19" w:rsidRDefault="00021A19">
      <w:pPr>
        <w:rPr>
          <w:rFonts w:ascii="Times New Roman" w:eastAsia="Times New Roman" w:hAnsi="Times New Roman" w:cs="Times New Roman"/>
        </w:rPr>
      </w:pPr>
    </w:p>
    <w:p w14:paraId="65744753" w14:textId="77777777" w:rsidR="00021A19" w:rsidRDefault="00A75695">
      <w:pPr>
        <w:jc w:val="both"/>
        <w:rPr>
          <w:color w:val="262626"/>
        </w:rPr>
      </w:pPr>
      <w:r>
        <w:rPr>
          <w:color w:val="262626"/>
        </w:rPr>
        <w:t>Representations should be received by the end of 7 August 2022</w:t>
      </w:r>
    </w:p>
    <w:p w14:paraId="38E11C2F" w14:textId="77777777" w:rsidR="00021A19" w:rsidRDefault="00021A19">
      <w:pPr>
        <w:jc w:val="both"/>
        <w:rPr>
          <w:rFonts w:ascii="Times New Roman" w:eastAsia="Times New Roman" w:hAnsi="Times New Roman" w:cs="Times New Roman"/>
        </w:rPr>
      </w:pPr>
    </w:p>
    <w:p w14:paraId="2F031988" w14:textId="77777777" w:rsidR="00021A19" w:rsidRDefault="00A75695">
      <w:pPr>
        <w:jc w:val="both"/>
        <w:rPr>
          <w:rFonts w:ascii="Times New Roman" w:eastAsia="Times New Roman" w:hAnsi="Times New Roman" w:cs="Times New Roman"/>
        </w:rPr>
      </w:pPr>
      <w:r>
        <w:rPr>
          <w:color w:val="262626"/>
        </w:rPr>
        <w:t>All representations received by the Parish Council will be passed to Suffolk County Council for their consideration. </w:t>
      </w:r>
    </w:p>
    <w:p w14:paraId="24F743CF" w14:textId="77777777" w:rsidR="00021A19" w:rsidRDefault="00021A19">
      <w:pPr>
        <w:rPr>
          <w:rFonts w:ascii="Times New Roman" w:eastAsia="Times New Roman" w:hAnsi="Times New Roman" w:cs="Times New Roman"/>
        </w:rPr>
      </w:pPr>
    </w:p>
    <w:p w14:paraId="3CF12807" w14:textId="77777777" w:rsidR="00021A19" w:rsidRDefault="00A75695">
      <w:pPr>
        <w:jc w:val="both"/>
        <w:rPr>
          <w:rFonts w:ascii="Times New Roman" w:eastAsia="Times New Roman" w:hAnsi="Times New Roman" w:cs="Times New Roman"/>
        </w:rPr>
      </w:pPr>
      <w:r>
        <w:rPr>
          <w:color w:val="262626"/>
        </w:rPr>
        <w:t>You should be aware that any written representation will be publicly available for inspection. </w:t>
      </w:r>
    </w:p>
    <w:p w14:paraId="0A99677E" w14:textId="77777777" w:rsidR="00021A19" w:rsidRDefault="00021A19">
      <w:pPr>
        <w:rPr>
          <w:color w:val="262626"/>
        </w:rPr>
      </w:pPr>
    </w:p>
    <w:p w14:paraId="3A24032C" w14:textId="77777777" w:rsidR="00021A19" w:rsidRDefault="00A75695">
      <w:pPr>
        <w:rPr>
          <w:rFonts w:ascii="Times New Roman" w:eastAsia="Times New Roman" w:hAnsi="Times New Roman" w:cs="Times New Roman"/>
        </w:rPr>
      </w:pPr>
      <w:r>
        <w:rPr>
          <w:color w:val="262626"/>
        </w:rPr>
        <w:t>Yours faithfully </w:t>
      </w:r>
    </w:p>
    <w:p w14:paraId="129A83E2" w14:textId="77777777" w:rsidR="00021A19" w:rsidRDefault="00021A19">
      <w:pPr>
        <w:spacing w:after="240"/>
        <w:rPr>
          <w:rFonts w:ascii="Times New Roman" w:eastAsia="Times New Roman" w:hAnsi="Times New Roman" w:cs="Times New Roman"/>
        </w:rPr>
      </w:pPr>
    </w:p>
    <w:p w14:paraId="4CC220DC" w14:textId="77777777" w:rsidR="00021A19" w:rsidRDefault="00A75695">
      <w:pPr>
        <w:rPr>
          <w:color w:val="262626"/>
        </w:rPr>
      </w:pPr>
      <w:r>
        <w:rPr>
          <w:color w:val="262626"/>
        </w:rPr>
        <w:t>Lanes being nominated for Copdock and Washbrook Parish – Route number: Lane(s) are:</w:t>
      </w:r>
      <w:r>
        <w:rPr>
          <w:color w:val="262626"/>
        </w:rPr>
        <w:br/>
      </w:r>
    </w:p>
    <w:p w14:paraId="4E7374C2" w14:textId="77777777" w:rsidR="00021A19" w:rsidRDefault="00A75695">
      <w:pPr>
        <w:rPr>
          <w:b/>
          <w:color w:val="262626"/>
        </w:rPr>
      </w:pPr>
      <w:r>
        <w:rPr>
          <w:b/>
          <w:color w:val="262626"/>
        </w:rPr>
        <w:t>C454: Church Lane + C467: Back Lane + U4322: Folly Lane</w:t>
      </w:r>
    </w:p>
    <w:p w14:paraId="3E531257" w14:textId="77777777" w:rsidR="00021A19" w:rsidRDefault="00021A19">
      <w:pPr>
        <w:rPr>
          <w:color w:val="262626"/>
        </w:rPr>
      </w:pPr>
    </w:p>
    <w:p w14:paraId="13F3619C" w14:textId="77777777" w:rsidR="00021A19" w:rsidRDefault="00A75695">
      <w:pPr>
        <w:rPr>
          <w:color w:val="262626"/>
        </w:rPr>
      </w:pPr>
      <w:r>
        <w:rPr>
          <w:color w:val="262626"/>
        </w:rPr>
        <w:t>(</w:t>
      </w:r>
      <w:proofErr w:type="gramStart"/>
      <w:r>
        <w:rPr>
          <w:color w:val="262626"/>
        </w:rPr>
        <w:t>full</w:t>
      </w:r>
      <w:proofErr w:type="gramEnd"/>
      <w:r>
        <w:rPr>
          <w:color w:val="262626"/>
        </w:rPr>
        <w:t xml:space="preserve"> details are available from </w:t>
      </w:r>
      <w:hyperlink r:id="rId9">
        <w:r>
          <w:rPr>
            <w:color w:val="0000FF"/>
            <w:u w:val="single"/>
          </w:rPr>
          <w:t>www.QuietLanesSuffolk.co.uk</w:t>
        </w:r>
      </w:hyperlink>
      <w:r>
        <w:rPr>
          <w:color w:val="262626"/>
        </w:rPr>
        <w:t xml:space="preserve"> and SCC as detailed above)</w:t>
      </w:r>
    </w:p>
    <w:p w14:paraId="7AF45484" w14:textId="77777777" w:rsidR="00021A19" w:rsidRDefault="00021A19">
      <w:pPr>
        <w:rPr>
          <w:rFonts w:ascii="Times New Roman" w:eastAsia="Times New Roman" w:hAnsi="Times New Roman" w:cs="Times New Roman"/>
        </w:rPr>
      </w:pPr>
    </w:p>
    <w:p w14:paraId="0A5B4AA9" w14:textId="77777777" w:rsidR="00021A19" w:rsidRDefault="00021A19">
      <w:pPr>
        <w:rPr>
          <w:b/>
          <w:color w:val="000000"/>
          <w:sz w:val="28"/>
          <w:szCs w:val="28"/>
        </w:rPr>
      </w:pPr>
    </w:p>
    <w:p w14:paraId="6B4BEEDD" w14:textId="77777777" w:rsidR="00021A19" w:rsidRDefault="00021A19">
      <w:pPr>
        <w:rPr>
          <w:b/>
          <w:color w:val="000000"/>
          <w:sz w:val="28"/>
          <w:szCs w:val="28"/>
        </w:rPr>
      </w:pPr>
    </w:p>
    <w:p w14:paraId="5B177A56" w14:textId="77777777" w:rsidR="00021A19" w:rsidRDefault="00021A19">
      <w:pPr>
        <w:spacing w:after="120"/>
        <w:jc w:val="center"/>
        <w:rPr>
          <w:b/>
          <w:color w:val="000000"/>
          <w:sz w:val="28"/>
          <w:szCs w:val="28"/>
        </w:rPr>
      </w:pPr>
    </w:p>
    <w:p w14:paraId="2EBD1E5E" w14:textId="77777777" w:rsidR="00021A19" w:rsidRDefault="00021A19">
      <w:pPr>
        <w:spacing w:after="120"/>
        <w:jc w:val="center"/>
        <w:rPr>
          <w:b/>
          <w:color w:val="000000"/>
          <w:sz w:val="28"/>
          <w:szCs w:val="28"/>
        </w:rPr>
      </w:pPr>
    </w:p>
    <w:p w14:paraId="2842CFEC" w14:textId="77777777" w:rsidR="00021A19" w:rsidRDefault="00021A19">
      <w:pPr>
        <w:spacing w:after="120"/>
        <w:jc w:val="center"/>
        <w:rPr>
          <w:b/>
          <w:color w:val="000000"/>
          <w:sz w:val="28"/>
          <w:szCs w:val="28"/>
        </w:rPr>
      </w:pPr>
    </w:p>
    <w:p w14:paraId="262F470F" w14:textId="77777777" w:rsidR="00021A19" w:rsidRDefault="00A75695">
      <w:pPr>
        <w:spacing w:after="120"/>
        <w:jc w:val="center"/>
        <w:rPr>
          <w:b/>
          <w:sz w:val="28"/>
          <w:szCs w:val="28"/>
        </w:rPr>
      </w:pPr>
      <w:r>
        <w:rPr>
          <w:b/>
          <w:sz w:val="28"/>
          <w:szCs w:val="28"/>
        </w:rPr>
        <w:t>SUFFOLK COUNTY COUNCIL</w:t>
      </w:r>
    </w:p>
    <w:p w14:paraId="7EC5D85F" w14:textId="77777777" w:rsidR="00021A19" w:rsidRDefault="00A75695">
      <w:pPr>
        <w:spacing w:after="120"/>
        <w:jc w:val="center"/>
        <w:rPr>
          <w:b/>
          <w:sz w:val="28"/>
          <w:szCs w:val="28"/>
        </w:rPr>
      </w:pPr>
      <w:r>
        <w:rPr>
          <w:b/>
          <w:sz w:val="28"/>
          <w:szCs w:val="28"/>
        </w:rPr>
        <w:t>The Quiet Lanes and Home Zones (England) Regulations 2006</w:t>
      </w:r>
    </w:p>
    <w:p w14:paraId="070AB11F" w14:textId="77777777" w:rsidR="00021A19" w:rsidRDefault="00A75695">
      <w:pPr>
        <w:spacing w:after="120"/>
        <w:jc w:val="center"/>
        <w:rPr>
          <w:b/>
          <w:sz w:val="28"/>
          <w:szCs w:val="28"/>
        </w:rPr>
      </w:pPr>
      <w:r>
        <w:rPr>
          <w:b/>
          <w:sz w:val="28"/>
          <w:szCs w:val="28"/>
        </w:rPr>
        <w:t>NOTICE OF PROPOSALS TO DESIGNATE CERTAIN ROADS AS QUIET LANES</w:t>
      </w:r>
    </w:p>
    <w:p w14:paraId="4039A86F" w14:textId="77777777" w:rsidR="00021A19" w:rsidRDefault="00021A19">
      <w:pPr>
        <w:jc w:val="center"/>
        <w:rPr>
          <w:b/>
          <w:sz w:val="28"/>
          <w:szCs w:val="28"/>
        </w:rPr>
      </w:pPr>
    </w:p>
    <w:p w14:paraId="7EFF90AC" w14:textId="77777777" w:rsidR="00021A19" w:rsidRDefault="00A75695">
      <w:pPr>
        <w:jc w:val="both"/>
      </w:pPr>
      <w:r>
        <w:t xml:space="preserve">Suffolk County Council intends to designate the roads shown in the schedule below as Quiet Lanes as part of a county wide Quiet Lanes Suffolk project. </w:t>
      </w:r>
    </w:p>
    <w:p w14:paraId="2D5E1B55" w14:textId="77777777" w:rsidR="00021A19" w:rsidRDefault="00021A19">
      <w:pPr>
        <w:jc w:val="both"/>
      </w:pPr>
    </w:p>
    <w:p w14:paraId="0E4B67AB" w14:textId="77777777" w:rsidR="00021A19" w:rsidRDefault="00A75695">
      <w:pPr>
        <w:jc w:val="both"/>
      </w:pPr>
      <w:r>
        <w:t xml:space="preserve">Quiet Lanes </w:t>
      </w:r>
      <w:proofErr w:type="gramStart"/>
      <w:r>
        <w:t>are designated</w:t>
      </w:r>
      <w:proofErr w:type="gramEnd"/>
      <w:r>
        <w:t xml:space="preserve"> as appropriate for shared use by walkers, horse riders, cyclists and other vehicle users, and are intended to enable users to enjoy country lanes in greater safety and encourage drivers to respect more vulnerable road users. Advisory signs are placed at each end of Quiet Lanes.</w:t>
      </w:r>
    </w:p>
    <w:p w14:paraId="7DD4D226" w14:textId="77777777" w:rsidR="00021A19" w:rsidRDefault="00021A19">
      <w:pPr>
        <w:jc w:val="both"/>
      </w:pPr>
    </w:p>
    <w:p w14:paraId="688F037F" w14:textId="77777777" w:rsidR="00021A19" w:rsidRDefault="00A75695">
      <w:pPr>
        <w:jc w:val="both"/>
      </w:pPr>
      <w:r>
        <w:t xml:space="preserve">Full details of the extent of the roads affected, maps showing the lengths of road affected, and the Council’s reasons for these designations, can be viewed online at  </w:t>
      </w:r>
      <w:hyperlink r:id="rId10">
        <w:r>
          <w:rPr>
            <w:color w:val="1155CC"/>
            <w:u w:val="single"/>
          </w:rPr>
          <w:t>www.QuietLanesSuffolk.co.uk</w:t>
        </w:r>
      </w:hyperlink>
      <w:r>
        <w:t xml:space="preserve">, provided via email following a request to </w:t>
      </w:r>
      <w:hyperlink r:id="rId11">
        <w:r>
          <w:rPr>
            <w:color w:val="0563C1"/>
            <w:u w:val="single"/>
          </w:rPr>
          <w:t>George.Firth@suffolk.gov.uk</w:t>
        </w:r>
      </w:hyperlink>
      <w:r>
        <w:t>, or in person by prior appointment at:  Constantine House office, 5 Constantine Road, Ipswich, IP1 2DH. Appointments are to be made via the email address above.</w:t>
      </w:r>
    </w:p>
    <w:p w14:paraId="51861D8A" w14:textId="77777777" w:rsidR="00021A19" w:rsidRDefault="00021A19">
      <w:pPr>
        <w:jc w:val="both"/>
      </w:pPr>
    </w:p>
    <w:p w14:paraId="21282162" w14:textId="77777777" w:rsidR="00021A19" w:rsidRDefault="00A75695">
      <w:pPr>
        <w:jc w:val="both"/>
      </w:pPr>
      <w:r>
        <w:t xml:space="preserve">Anyone who wishes to make representations about this proposal should do so in writing by the end of 7 August 2022. Email representations should be sent to </w:t>
      </w:r>
      <w:hyperlink r:id="rId12">
        <w:r>
          <w:rPr>
            <w:color w:val="0563C1"/>
            <w:u w:val="single"/>
          </w:rPr>
          <w:t>George.Firth@suffolk.gov.uk</w:t>
        </w:r>
      </w:hyperlink>
      <w:r>
        <w:t xml:space="preserve"> or by post to George Firth, Disputes, Education &amp; Employment Team, Constantine House, 5 Constantine Road, Ipswich, IP1 2DH.  Please note that any written representation will be publicly available for inspection.</w:t>
      </w:r>
    </w:p>
    <w:p w14:paraId="1B9575CF" w14:textId="77777777" w:rsidR="00021A19" w:rsidRDefault="00021A19"/>
    <w:p w14:paraId="4FD54B6F" w14:textId="77777777" w:rsidR="00021A19" w:rsidRDefault="00021A19"/>
    <w:p w14:paraId="44BBB4DF" w14:textId="77777777" w:rsidR="00021A19" w:rsidRDefault="00A75695">
      <w:r>
        <w:t>Signed: David Chenery</w:t>
      </w:r>
      <w:r>
        <w:tab/>
      </w:r>
      <w:r>
        <w:tab/>
      </w:r>
      <w:r>
        <w:tab/>
      </w:r>
      <w:r>
        <w:tab/>
      </w:r>
      <w:r>
        <w:tab/>
        <w:t xml:space="preserve"> Date: 18 July 2022</w:t>
      </w:r>
      <w:r>
        <w:tab/>
      </w:r>
    </w:p>
    <w:p w14:paraId="701696CA" w14:textId="77777777" w:rsidR="00021A19" w:rsidRDefault="00021A19"/>
    <w:p w14:paraId="2DA3C409" w14:textId="77777777" w:rsidR="00021A19" w:rsidRDefault="00A75695">
      <w:r>
        <w:t xml:space="preserve">Safety and Speed Management Engineer, </w:t>
      </w:r>
    </w:p>
    <w:p w14:paraId="7EA46276" w14:textId="77777777" w:rsidR="00021A19" w:rsidRDefault="00A75695">
      <w:r>
        <w:t xml:space="preserve">Growth, Highways and Infrastructure, </w:t>
      </w:r>
    </w:p>
    <w:p w14:paraId="036236DE" w14:textId="77777777" w:rsidR="00021A19" w:rsidRDefault="00A75695">
      <w:r>
        <w:t xml:space="preserve">Suffolk County Council, Phoenix House, Ipswich, IP1 5NP </w:t>
      </w:r>
    </w:p>
    <w:p w14:paraId="69DF88A3" w14:textId="77777777" w:rsidR="00021A19" w:rsidRDefault="00021A19">
      <w:pPr>
        <w:rPr>
          <w:b/>
          <w:color w:val="000000"/>
          <w:sz w:val="28"/>
          <w:szCs w:val="28"/>
        </w:rPr>
      </w:pPr>
    </w:p>
    <w:p w14:paraId="3F89B293" w14:textId="77777777" w:rsidR="00021A19" w:rsidRDefault="00021A19">
      <w:pPr>
        <w:rPr>
          <w:b/>
          <w:color w:val="000000"/>
          <w:sz w:val="28"/>
          <w:szCs w:val="28"/>
        </w:rPr>
      </w:pPr>
    </w:p>
    <w:p w14:paraId="209497AF" w14:textId="77777777" w:rsidR="00021A19" w:rsidRDefault="00A75695">
      <w:pPr>
        <w:rPr>
          <w:b/>
          <w:color w:val="000000"/>
          <w:sz w:val="28"/>
          <w:szCs w:val="28"/>
        </w:rPr>
      </w:pPr>
      <w:r>
        <w:rPr>
          <w:b/>
          <w:color w:val="000000"/>
          <w:sz w:val="28"/>
          <w:szCs w:val="28"/>
        </w:rPr>
        <w:t xml:space="preserve">Parish:  </w:t>
      </w:r>
      <w:r>
        <w:rPr>
          <w:b/>
          <w:color w:val="000000"/>
          <w:sz w:val="28"/>
          <w:szCs w:val="28"/>
          <w:u w:val="single"/>
        </w:rPr>
        <w:t>Copdock and Washbrook</w:t>
      </w:r>
    </w:p>
    <w:p w14:paraId="7F8BC5B9" w14:textId="77777777" w:rsidR="00021A19" w:rsidRDefault="00021A19">
      <w:pPr>
        <w:rPr>
          <w:b/>
          <w:color w:val="000000"/>
          <w:sz w:val="28"/>
          <w:szCs w:val="28"/>
        </w:rPr>
      </w:pPr>
    </w:p>
    <w:p w14:paraId="302D5068" w14:textId="77777777" w:rsidR="00021A19" w:rsidRDefault="00A75695">
      <w:pPr>
        <w:rPr>
          <w:b/>
          <w:color w:val="000000"/>
          <w:sz w:val="28"/>
          <w:szCs w:val="28"/>
        </w:rPr>
      </w:pPr>
      <w:r>
        <w:rPr>
          <w:b/>
          <w:color w:val="000000"/>
          <w:sz w:val="28"/>
          <w:szCs w:val="28"/>
        </w:rPr>
        <w:t>Lanes: C454: Church Lane + C467: Back Lane + U4322: Folly Lane</w:t>
      </w:r>
    </w:p>
    <w:sectPr w:rsidR="00021A19">
      <w:headerReference w:type="default" r:id="rId13"/>
      <w:footerReference w:type="default" r:id="rId14"/>
      <w:headerReference w:type="first" r:id="rId15"/>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2B419" w14:textId="77777777" w:rsidR="004E4D76" w:rsidRDefault="00A75695">
      <w:r>
        <w:separator/>
      </w:r>
    </w:p>
  </w:endnote>
  <w:endnote w:type="continuationSeparator" w:id="0">
    <w:p w14:paraId="3D187906" w14:textId="77777777" w:rsidR="004E4D76" w:rsidRDefault="00A7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B71C9" w14:textId="77777777" w:rsidR="00021A19" w:rsidRDefault="00A75695">
    <w:pPr>
      <w:pBdr>
        <w:top w:val="nil"/>
        <w:left w:val="nil"/>
        <w:bottom w:val="nil"/>
        <w:right w:val="nil"/>
        <w:between w:val="nil"/>
      </w:pBdr>
      <w:tabs>
        <w:tab w:val="center" w:pos="4513"/>
        <w:tab w:val="right" w:pos="9026"/>
      </w:tabs>
      <w:rPr>
        <w:color w:val="000000"/>
      </w:rPr>
    </w:pPr>
    <w:r>
      <w:rPr>
        <w:color w:val="000000"/>
      </w:rPr>
      <w:tab/>
    </w:r>
    <w:r>
      <w:rPr>
        <w:noProof/>
      </w:rPr>
      <w:drawing>
        <wp:anchor distT="114300" distB="114300" distL="114300" distR="114300" simplePos="0" relativeHeight="251662336" behindDoc="0" locked="0" layoutInCell="1" hidden="0" allowOverlap="1" wp14:anchorId="26AC9AB4" wp14:editId="46B7AF6D">
          <wp:simplePos x="0" y="0"/>
          <wp:positionH relativeFrom="column">
            <wp:posOffset>1676400</wp:posOffset>
          </wp:positionH>
          <wp:positionV relativeFrom="paragraph">
            <wp:posOffset>-457199</wp:posOffset>
          </wp:positionV>
          <wp:extent cx="2247583" cy="677706"/>
          <wp:effectExtent l="0" t="0" r="0" b="0"/>
          <wp:wrapSquare wrapText="bothSides" distT="114300" distB="114300" distL="114300" distR="114300"/>
          <wp:docPr id="6"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1"/>
                  <a:srcRect/>
                  <a:stretch>
                    <a:fillRect/>
                  </a:stretch>
                </pic:blipFill>
                <pic:spPr>
                  <a:xfrm>
                    <a:off x="0" y="0"/>
                    <a:ext cx="2247583" cy="67770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2658B" w14:textId="77777777" w:rsidR="004E4D76" w:rsidRDefault="00A75695">
      <w:r>
        <w:separator/>
      </w:r>
    </w:p>
  </w:footnote>
  <w:footnote w:type="continuationSeparator" w:id="0">
    <w:p w14:paraId="5FDC31C3" w14:textId="77777777" w:rsidR="004E4D76" w:rsidRDefault="00A75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9CDC7" w14:textId="77777777" w:rsidR="00021A19" w:rsidRDefault="00A75695">
    <w:pPr>
      <w:tabs>
        <w:tab w:val="left" w:pos="6440"/>
      </w:tabs>
      <w:jc w:val="center"/>
      <w:rPr>
        <w:rFonts w:ascii="Helvetica Neue" w:eastAsia="Helvetica Neue" w:hAnsi="Helvetica Neue" w:cs="Helvetica Neue"/>
        <w:sz w:val="40"/>
        <w:szCs w:val="40"/>
      </w:rPr>
    </w:pPr>
    <w:r>
      <w:rPr>
        <w:rFonts w:ascii="Helvetica Neue" w:eastAsia="Helvetica Neue" w:hAnsi="Helvetica Neue" w:cs="Helvetica Neue"/>
        <w:sz w:val="40"/>
        <w:szCs w:val="40"/>
      </w:rPr>
      <w:t>Notice of Proposals</w:t>
    </w:r>
    <w:r>
      <w:rPr>
        <w:noProof/>
      </w:rPr>
      <w:drawing>
        <wp:anchor distT="114300" distB="114300" distL="114300" distR="114300" simplePos="0" relativeHeight="251658240" behindDoc="0" locked="0" layoutInCell="1" hidden="0" allowOverlap="1" wp14:anchorId="1EC02D62" wp14:editId="4D99D4BA">
          <wp:simplePos x="0" y="0"/>
          <wp:positionH relativeFrom="column">
            <wp:posOffset>5314950</wp:posOffset>
          </wp:positionH>
          <wp:positionV relativeFrom="paragraph">
            <wp:posOffset>-200023</wp:posOffset>
          </wp:positionV>
          <wp:extent cx="733425" cy="733425"/>
          <wp:effectExtent l="0" t="0" r="0" b="0"/>
          <wp:wrapSquare wrapText="bothSides" distT="114300" distB="114300" distL="114300" distR="114300"/>
          <wp:docPr id="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733425" cy="73342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2182D264" wp14:editId="32CE129B">
          <wp:simplePos x="0" y="0"/>
          <wp:positionH relativeFrom="column">
            <wp:posOffset>3</wp:posOffset>
          </wp:positionH>
          <wp:positionV relativeFrom="paragraph">
            <wp:posOffset>-200023</wp:posOffset>
          </wp:positionV>
          <wp:extent cx="608924" cy="864672"/>
          <wp:effectExtent l="0" t="0" r="0" b="0"/>
          <wp:wrapSquare wrapText="bothSides" distT="114300" distB="114300" distL="114300" distR="114300"/>
          <wp:docPr id="10" name="image2.jpg" descr="A picture containing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application&#10;&#10;Description automatically generated"/>
                  <pic:cNvPicPr preferRelativeResize="0"/>
                </pic:nvPicPr>
                <pic:blipFill>
                  <a:blip r:embed="rId2"/>
                  <a:srcRect/>
                  <a:stretch>
                    <a:fillRect/>
                  </a:stretch>
                </pic:blipFill>
                <pic:spPr>
                  <a:xfrm>
                    <a:off x="0" y="0"/>
                    <a:ext cx="608924" cy="864672"/>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76193" w14:textId="77777777" w:rsidR="00021A19" w:rsidRDefault="00A75695">
    <w:pPr>
      <w:tabs>
        <w:tab w:val="left" w:pos="6440"/>
      </w:tabs>
      <w:jc w:val="center"/>
      <w:rPr>
        <w:rFonts w:ascii="Helvetica Neue" w:eastAsia="Helvetica Neue" w:hAnsi="Helvetica Neue" w:cs="Helvetica Neue"/>
        <w:sz w:val="40"/>
        <w:szCs w:val="40"/>
      </w:rPr>
    </w:pPr>
    <w:r>
      <w:rPr>
        <w:rFonts w:ascii="Helvetica Neue" w:eastAsia="Helvetica Neue" w:hAnsi="Helvetica Neue" w:cs="Helvetica Neue"/>
        <w:sz w:val="40"/>
        <w:szCs w:val="40"/>
      </w:rPr>
      <w:t>Parish Letter</w:t>
    </w:r>
    <w:r>
      <w:rPr>
        <w:noProof/>
      </w:rPr>
      <w:drawing>
        <wp:anchor distT="114300" distB="114300" distL="114300" distR="114300" simplePos="0" relativeHeight="251660288" behindDoc="0" locked="0" layoutInCell="1" hidden="0" allowOverlap="1" wp14:anchorId="0FD1BFBE" wp14:editId="7CB59903">
          <wp:simplePos x="0" y="0"/>
          <wp:positionH relativeFrom="column">
            <wp:posOffset>5314950</wp:posOffset>
          </wp:positionH>
          <wp:positionV relativeFrom="paragraph">
            <wp:posOffset>-200023</wp:posOffset>
          </wp:positionV>
          <wp:extent cx="733425" cy="733425"/>
          <wp:effectExtent l="0" t="0" r="0" b="0"/>
          <wp:wrapSquare wrapText="bothSides" distT="114300" distB="114300" distL="114300" distR="114300"/>
          <wp:docPr id="9"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733425" cy="73342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5DBC02BF" wp14:editId="10C24091">
          <wp:simplePos x="0" y="0"/>
          <wp:positionH relativeFrom="column">
            <wp:posOffset>3</wp:posOffset>
          </wp:positionH>
          <wp:positionV relativeFrom="paragraph">
            <wp:posOffset>-200023</wp:posOffset>
          </wp:positionV>
          <wp:extent cx="608924" cy="864672"/>
          <wp:effectExtent l="0" t="0" r="0" b="0"/>
          <wp:wrapSquare wrapText="bothSides" distT="114300" distB="114300" distL="114300" distR="114300"/>
          <wp:docPr id="8" name="image2.jpg" descr="A picture containing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application&#10;&#10;Description automatically generated"/>
                  <pic:cNvPicPr preferRelativeResize="0"/>
                </pic:nvPicPr>
                <pic:blipFill>
                  <a:blip r:embed="rId2"/>
                  <a:srcRect/>
                  <a:stretch>
                    <a:fillRect/>
                  </a:stretch>
                </pic:blipFill>
                <pic:spPr>
                  <a:xfrm>
                    <a:off x="0" y="0"/>
                    <a:ext cx="608924" cy="86467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19"/>
    <w:rsid w:val="00021A19"/>
    <w:rsid w:val="004E4D76"/>
    <w:rsid w:val="006D45B1"/>
    <w:rsid w:val="00A75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37F3"/>
  <w15:docId w15:val="{93DF8C45-E890-4F00-80E5-7A7612C4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CB25A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B25A4"/>
    <w:rPr>
      <w:color w:val="0000FF"/>
      <w:u w:val="single"/>
    </w:rPr>
  </w:style>
  <w:style w:type="character" w:customStyle="1" w:styleId="apple-tab-span">
    <w:name w:val="apple-tab-span"/>
    <w:basedOn w:val="DefaultParagraphFont"/>
    <w:rsid w:val="00CB25A4"/>
  </w:style>
  <w:style w:type="character" w:customStyle="1" w:styleId="UnresolvedMention">
    <w:name w:val="Unresolved Mention"/>
    <w:basedOn w:val="DefaultParagraphFont"/>
    <w:uiPriority w:val="99"/>
    <w:semiHidden/>
    <w:unhideWhenUsed/>
    <w:rsid w:val="00CB25A4"/>
    <w:rPr>
      <w:color w:val="605E5C"/>
      <w:shd w:val="clear" w:color="auto" w:fill="E1DFDD"/>
    </w:rPr>
  </w:style>
  <w:style w:type="paragraph" w:styleId="Header">
    <w:name w:val="header"/>
    <w:basedOn w:val="Normal"/>
    <w:link w:val="HeaderChar"/>
    <w:uiPriority w:val="99"/>
    <w:unhideWhenUsed/>
    <w:rsid w:val="00CB25A4"/>
    <w:pPr>
      <w:tabs>
        <w:tab w:val="center" w:pos="4513"/>
        <w:tab w:val="right" w:pos="9026"/>
      </w:tabs>
    </w:pPr>
  </w:style>
  <w:style w:type="character" w:customStyle="1" w:styleId="HeaderChar">
    <w:name w:val="Header Char"/>
    <w:basedOn w:val="DefaultParagraphFont"/>
    <w:link w:val="Header"/>
    <w:uiPriority w:val="99"/>
    <w:rsid w:val="00CB25A4"/>
  </w:style>
  <w:style w:type="paragraph" w:styleId="Footer">
    <w:name w:val="footer"/>
    <w:basedOn w:val="Normal"/>
    <w:link w:val="FooterChar"/>
    <w:uiPriority w:val="99"/>
    <w:unhideWhenUsed/>
    <w:rsid w:val="00CB25A4"/>
    <w:pPr>
      <w:tabs>
        <w:tab w:val="center" w:pos="4513"/>
        <w:tab w:val="right" w:pos="9026"/>
      </w:tabs>
    </w:pPr>
  </w:style>
  <w:style w:type="character" w:customStyle="1" w:styleId="FooterChar">
    <w:name w:val="Footer Char"/>
    <w:basedOn w:val="DefaultParagraphFont"/>
    <w:link w:val="Footer"/>
    <w:uiPriority w:val="99"/>
    <w:rsid w:val="00CB25A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eorge.Firth@suffolk.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uietlanessuffolk.co.uk" TargetMode="External"/><Relationship Id="rId12" Type="http://schemas.openxmlformats.org/officeDocument/2006/relationships/hyperlink" Target="mailto:George.Firth@suffolk.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George.Firth@suffolk.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quietlanessuffolk.co.uk" TargetMode="External"/><Relationship Id="rId4" Type="http://schemas.openxmlformats.org/officeDocument/2006/relationships/webSettings" Target="webSettings.xml"/><Relationship Id="rId9" Type="http://schemas.openxmlformats.org/officeDocument/2006/relationships/hyperlink" Target="http://www.quietlanessuffolk.co.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y/ufBX9sEtX0YxIbjsl9zSFyYw==">AMUW2mWI2F0H+y4qnhzVyPk58TjBrp96nprtHbBB1mWB4Fn9sn8fEiQuRfv2Gocu+AqHJEW7jv4WHu3wJhXMjmpHi7wGX/9R9TxpLYau/0AnH3JboGQytps=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Cassy</dc:creator>
  <cp:lastModifiedBy>Ju Usher</cp:lastModifiedBy>
  <cp:revision>2</cp:revision>
  <dcterms:created xsi:type="dcterms:W3CDTF">2022-07-15T07:32:00Z</dcterms:created>
  <dcterms:modified xsi:type="dcterms:W3CDTF">2022-07-15T07:32:00Z</dcterms:modified>
</cp:coreProperties>
</file>